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6" w:rsidRDefault="00383976" w:rsidP="0038397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 والبحث العلمي</w:t>
      </w:r>
    </w:p>
    <w:p w:rsidR="00383976" w:rsidRDefault="00383976" w:rsidP="0038397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جامعة محمد بوضياف المسيلة</w:t>
      </w:r>
    </w:p>
    <w:p w:rsidR="00383976" w:rsidRDefault="00383976" w:rsidP="00F305A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كلية </w:t>
      </w:r>
      <w:r w:rsidR="00F305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الآداب و اللغات</w:t>
      </w:r>
    </w:p>
    <w:p w:rsidR="00383976" w:rsidRDefault="00383976" w:rsidP="007D133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336699"/>
          <w:sz w:val="36"/>
          <w:szCs w:val="36"/>
          <w:rtl/>
          <w:lang w:bidi="ar-DZ"/>
        </w:rPr>
      </w:pPr>
      <w:r w:rsidRPr="00383976">
        <w:rPr>
          <w:rFonts w:ascii="Traditional Arabic" w:hAnsi="Traditional Arabic" w:cs="Traditional Arabic"/>
          <w:b/>
          <w:bCs/>
          <w:color w:val="336699"/>
          <w:sz w:val="36"/>
          <w:szCs w:val="36"/>
          <w:rtl/>
          <w:lang w:bidi="ar-DZ"/>
        </w:rPr>
        <w:t>بطاقة تحديد المقاييس المدرجة على</w:t>
      </w:r>
      <w:r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 xml:space="preserve"> منصة التعليم الالكتروني(</w:t>
      </w:r>
      <w:r>
        <w:rPr>
          <w:rFonts w:ascii="Traditional Arabic" w:hAnsi="Traditional Arabic" w:cs="Traditional Arabic"/>
          <w:b/>
          <w:bCs/>
          <w:color w:val="336699"/>
          <w:sz w:val="36"/>
          <w:szCs w:val="36"/>
          <w:lang w:bidi="ar-DZ"/>
        </w:rPr>
        <w:t>Mo</w:t>
      </w:r>
      <w:r w:rsidR="007D1330">
        <w:rPr>
          <w:rFonts w:ascii="Traditional Arabic" w:hAnsi="Traditional Arabic" w:cs="Traditional Arabic"/>
          <w:b/>
          <w:bCs/>
          <w:color w:val="336699"/>
          <w:sz w:val="36"/>
          <w:szCs w:val="36"/>
          <w:lang w:bidi="ar-DZ"/>
        </w:rPr>
        <w:t>od</w:t>
      </w:r>
      <w:r>
        <w:rPr>
          <w:rFonts w:ascii="Traditional Arabic" w:hAnsi="Traditional Arabic" w:cs="Traditional Arabic"/>
          <w:b/>
          <w:bCs/>
          <w:color w:val="336699"/>
          <w:sz w:val="36"/>
          <w:szCs w:val="36"/>
          <w:lang w:bidi="ar-DZ"/>
        </w:rPr>
        <w:t>le</w:t>
      </w:r>
      <w:r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)</w:t>
      </w:r>
      <w:r w:rsidRPr="00383976">
        <w:rPr>
          <w:rFonts w:ascii="Traditional Arabic" w:hAnsi="Traditional Arabic" w:cs="Traditional Arabic"/>
          <w:b/>
          <w:bCs/>
          <w:color w:val="336699"/>
          <w:sz w:val="36"/>
          <w:szCs w:val="36"/>
          <w:rtl/>
          <w:lang w:bidi="ar-DZ"/>
        </w:rPr>
        <w:t>أو الوسائط البيداغوجية الأخرى</w:t>
      </w:r>
      <w:r>
        <w:rPr>
          <w:rFonts w:ascii="Traditional Arabic" w:hAnsi="Traditional Arabic" w:cs="Traditional Arabic"/>
          <w:b/>
          <w:bCs/>
          <w:color w:val="336699"/>
          <w:sz w:val="36"/>
          <w:szCs w:val="36"/>
          <w:lang w:bidi="ar-DZ"/>
        </w:rPr>
        <w:t>.</w:t>
      </w:r>
    </w:p>
    <w:p w:rsidR="00383976" w:rsidRDefault="00383976" w:rsidP="00383976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336699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الأستاذ:................... الدرجة العلمية</w:t>
      </w:r>
      <w:r w:rsidR="007D1330"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................ القسم</w:t>
      </w:r>
      <w:r w:rsidR="007D1330"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color w:val="336699"/>
          <w:sz w:val="36"/>
          <w:szCs w:val="36"/>
          <w:rtl/>
          <w:lang w:bidi="ar-DZ"/>
        </w:rPr>
        <w:t>..................</w:t>
      </w:r>
    </w:p>
    <w:tbl>
      <w:tblPr>
        <w:tblStyle w:val="Grilledutableau"/>
        <w:bidiVisual/>
        <w:tblW w:w="0" w:type="auto"/>
        <w:jc w:val="center"/>
        <w:tblInd w:w="-601" w:type="dxa"/>
        <w:tblLook w:val="04A0"/>
      </w:tblPr>
      <w:tblGrid>
        <w:gridCol w:w="1682"/>
        <w:gridCol w:w="1090"/>
        <w:gridCol w:w="868"/>
        <w:gridCol w:w="1161"/>
        <w:gridCol w:w="1237"/>
        <w:gridCol w:w="659"/>
        <w:gridCol w:w="568"/>
        <w:gridCol w:w="644"/>
        <w:gridCol w:w="830"/>
        <w:gridCol w:w="1150"/>
      </w:tblGrid>
      <w:tr w:rsidR="00383976" w:rsidRPr="009416AC" w:rsidTr="00383976">
        <w:trPr>
          <w:jc w:val="center"/>
        </w:trPr>
        <w:tc>
          <w:tcPr>
            <w:tcW w:w="1682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اسم المقياس</w:t>
            </w:r>
          </w:p>
        </w:tc>
        <w:tc>
          <w:tcPr>
            <w:tcW w:w="1958" w:type="dxa"/>
            <w:gridSpan w:val="2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طبيعة المقياس</w:t>
            </w:r>
          </w:p>
        </w:tc>
        <w:tc>
          <w:tcPr>
            <w:tcW w:w="1161" w:type="dxa"/>
            <w:vMerge w:val="restart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1237" w:type="dxa"/>
            <w:vMerge w:val="restart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227" w:type="dxa"/>
            <w:gridSpan w:val="2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الإدراج على المودل</w:t>
            </w:r>
          </w:p>
        </w:tc>
        <w:tc>
          <w:tcPr>
            <w:tcW w:w="1474" w:type="dxa"/>
            <w:gridSpan w:val="2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وسائط أخرى</w:t>
            </w:r>
          </w:p>
        </w:tc>
        <w:tc>
          <w:tcPr>
            <w:tcW w:w="115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سبب عدم الإدراج</w:t>
            </w:r>
          </w:p>
        </w:tc>
      </w:tr>
      <w:tr w:rsidR="00383976" w:rsidRPr="009416AC" w:rsidTr="00383976">
        <w:trPr>
          <w:jc w:val="center"/>
        </w:trPr>
        <w:tc>
          <w:tcPr>
            <w:tcW w:w="16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090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868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تطبيق</w:t>
            </w:r>
          </w:p>
        </w:tc>
        <w:tc>
          <w:tcPr>
            <w:tcW w:w="1161" w:type="dxa"/>
            <w:vMerge/>
            <w:tcBorders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37" w:type="dxa"/>
            <w:vMerge/>
            <w:tcBorders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9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نعم</w:t>
            </w:r>
          </w:p>
        </w:tc>
        <w:tc>
          <w:tcPr>
            <w:tcW w:w="568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644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نعم</w:t>
            </w:r>
          </w:p>
        </w:tc>
        <w:tc>
          <w:tcPr>
            <w:tcW w:w="83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383976" w:rsidRPr="00383976" w:rsidRDefault="00383976" w:rsidP="0081542B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1150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83976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83976" w:rsidRPr="009416AC" w:rsidTr="00383976">
        <w:trPr>
          <w:trHeight w:val="954"/>
          <w:jc w:val="center"/>
        </w:trPr>
        <w:tc>
          <w:tcPr>
            <w:tcW w:w="16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83976" w:rsidRPr="00383976" w:rsidRDefault="00383976" w:rsidP="00383976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المقياس </w:t>
            </w:r>
          </w:p>
        </w:tc>
        <w:tc>
          <w:tcPr>
            <w:tcW w:w="1090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68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61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37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9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8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44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  <w:tcBorders>
              <w:top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50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83976" w:rsidRPr="009416AC" w:rsidTr="00383976">
        <w:trPr>
          <w:trHeight w:val="912"/>
          <w:jc w:val="center"/>
        </w:trPr>
        <w:tc>
          <w:tcPr>
            <w:tcW w:w="168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83976" w:rsidRPr="00383976" w:rsidRDefault="00383976" w:rsidP="00383976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المقياس </w:t>
            </w:r>
          </w:p>
        </w:tc>
        <w:tc>
          <w:tcPr>
            <w:tcW w:w="10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83976" w:rsidRPr="009416AC" w:rsidTr="00383976">
        <w:trPr>
          <w:trHeight w:val="898"/>
          <w:jc w:val="center"/>
        </w:trPr>
        <w:tc>
          <w:tcPr>
            <w:tcW w:w="168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83976" w:rsidRPr="00383976" w:rsidRDefault="00383976" w:rsidP="00383976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المقياس </w:t>
            </w:r>
          </w:p>
        </w:tc>
        <w:tc>
          <w:tcPr>
            <w:tcW w:w="10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83976" w:rsidRPr="009416AC" w:rsidTr="00383976">
        <w:trPr>
          <w:trHeight w:val="898"/>
          <w:jc w:val="center"/>
        </w:trPr>
        <w:tc>
          <w:tcPr>
            <w:tcW w:w="168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83976" w:rsidRPr="00383976" w:rsidRDefault="00383976" w:rsidP="00383976">
            <w:pPr>
              <w:tabs>
                <w:tab w:val="left" w:pos="3919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839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المقياس </w:t>
            </w:r>
          </w:p>
        </w:tc>
        <w:tc>
          <w:tcPr>
            <w:tcW w:w="109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6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3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5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83976" w:rsidRPr="009416AC" w:rsidRDefault="00383976" w:rsidP="0081542B">
            <w:pPr>
              <w:tabs>
                <w:tab w:val="left" w:pos="391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383976" w:rsidRPr="00383976" w:rsidRDefault="00383976" w:rsidP="00F305AE">
      <w:pPr>
        <w:pStyle w:val="Paragraphedeliste"/>
        <w:numPr>
          <w:ilvl w:val="0"/>
          <w:numId w:val="1"/>
        </w:numPr>
        <w:tabs>
          <w:tab w:val="left" w:pos="3919"/>
        </w:tabs>
        <w:bidi/>
        <w:ind w:left="281" w:hanging="283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>هل هناك طريقة للتواص مع الطلبة ؟       نعم           لا</w:t>
      </w:r>
    </w:p>
    <w:p w:rsidR="00383976" w:rsidRPr="00383976" w:rsidRDefault="00383976" w:rsidP="00F305AE">
      <w:pPr>
        <w:pStyle w:val="Paragraphedeliste"/>
        <w:numPr>
          <w:ilvl w:val="0"/>
          <w:numId w:val="1"/>
        </w:numPr>
        <w:tabs>
          <w:tab w:val="left" w:pos="3919"/>
        </w:tabs>
        <w:bidi/>
        <w:ind w:left="281" w:hanging="283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>ذكر طريقة التواصل مع الطلبة: ...............................................................</w:t>
      </w:r>
    </w:p>
    <w:p w:rsidR="00383976" w:rsidRPr="00383976" w:rsidRDefault="00383976" w:rsidP="00F305AE">
      <w:pPr>
        <w:pStyle w:val="Paragraphedeliste"/>
        <w:numPr>
          <w:ilvl w:val="0"/>
          <w:numId w:val="1"/>
        </w:numPr>
        <w:tabs>
          <w:tab w:val="left" w:pos="3919"/>
        </w:tabs>
        <w:bidi/>
        <w:ind w:left="281" w:hanging="283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>ذكر سبب عدم التواصل</w:t>
      </w:r>
      <w:bookmarkStart w:id="0" w:name="_GoBack"/>
      <w:bookmarkEnd w:id="0"/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 الطلبة: .............................................................</w:t>
      </w:r>
    </w:p>
    <w:p w:rsidR="006513B2" w:rsidRDefault="00383976" w:rsidP="00F305AE">
      <w:pPr>
        <w:pStyle w:val="Paragraphedeliste"/>
        <w:numPr>
          <w:ilvl w:val="0"/>
          <w:numId w:val="1"/>
        </w:numPr>
        <w:tabs>
          <w:tab w:val="left" w:pos="3919"/>
        </w:tabs>
        <w:bidi/>
        <w:ind w:left="281" w:hanging="283"/>
        <w:rPr>
          <w:rFonts w:ascii="Traditional Arabic" w:hAnsi="Traditional Arabic" w:cs="Traditional Arabic"/>
          <w:sz w:val="32"/>
          <w:szCs w:val="32"/>
          <w:lang w:bidi="ar-DZ"/>
        </w:rPr>
      </w:pP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ذكر المشاكل والصعوبات التي تواجهكم </w:t>
      </w:r>
      <w:r w:rsidRPr="003839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أثناء</w:t>
      </w: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سير هذه العملية ( عملية التعلم عن بعد –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منصة التعليم الالكتروني</w:t>
      </w: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</w:t>
      </w:r>
      <w:r w:rsidRPr="00383976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</w:t>
      </w:r>
    </w:p>
    <w:p w:rsidR="00383976" w:rsidRPr="00383976" w:rsidRDefault="00F305AE" w:rsidP="00F305AE">
      <w:pPr>
        <w:pStyle w:val="Paragraphedeliste"/>
        <w:tabs>
          <w:tab w:val="left" w:pos="3919"/>
        </w:tabs>
        <w:bidi/>
        <w:spacing w:line="360" w:lineRule="auto"/>
        <w:ind w:left="281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                </w:t>
      </w:r>
      <w:r w:rsidR="003839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إمضاء المعني</w:t>
      </w:r>
    </w:p>
    <w:sectPr w:rsidR="00383976" w:rsidRPr="00383976" w:rsidSect="007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649"/>
    <w:multiLevelType w:val="hybridMultilevel"/>
    <w:tmpl w:val="72DAB942"/>
    <w:lvl w:ilvl="0" w:tplc="DF6CCD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13B2"/>
    <w:rsid w:val="002102B3"/>
    <w:rsid w:val="00383976"/>
    <w:rsid w:val="005B071C"/>
    <w:rsid w:val="006513B2"/>
    <w:rsid w:val="007708A0"/>
    <w:rsid w:val="007D1330"/>
    <w:rsid w:val="009578EF"/>
    <w:rsid w:val="00F3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8397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976"/>
    <w:pPr>
      <w:ind w:left="720"/>
      <w:contextualSpacing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Occas</dc:creator>
  <cp:lastModifiedBy>sm</cp:lastModifiedBy>
  <cp:revision>5</cp:revision>
  <dcterms:created xsi:type="dcterms:W3CDTF">2020-03-30T12:18:00Z</dcterms:created>
  <dcterms:modified xsi:type="dcterms:W3CDTF">2020-03-30T18:30:00Z</dcterms:modified>
</cp:coreProperties>
</file>