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E1D" w:rsidRDefault="00C17E1D" w:rsidP="00B709DF">
      <w:pPr>
        <w:spacing w:after="0" w:line="240" w:lineRule="auto"/>
        <w:jc w:val="center"/>
        <w:rPr>
          <w:rFonts w:ascii="Arial" w:hAnsi="Arial" w:cs="Arial"/>
          <w:sz w:val="20"/>
          <w:szCs w:val="20"/>
        </w:rPr>
      </w:pPr>
    </w:p>
    <w:p w:rsidR="003C1442" w:rsidRDefault="003C1442" w:rsidP="00B709DF">
      <w:pPr>
        <w:spacing w:after="0" w:line="240" w:lineRule="auto"/>
        <w:jc w:val="center"/>
        <w:rPr>
          <w:rFonts w:ascii="Arial" w:hAnsi="Arial" w:cs="Arial"/>
          <w:sz w:val="20"/>
          <w:szCs w:val="20"/>
        </w:rPr>
      </w:pPr>
    </w:p>
    <w:p w:rsidR="008F6796" w:rsidRPr="001A0CF1" w:rsidRDefault="008F6796" w:rsidP="008F6796">
      <w:pPr>
        <w:tabs>
          <w:tab w:val="left" w:pos="993"/>
        </w:tabs>
        <w:bidi/>
        <w:contextualSpacing/>
        <w:jc w:val="center"/>
        <w:rPr>
          <w:rFonts w:ascii="Sakkal Majalla" w:eastAsia="Calibri" w:hAnsi="Sakkal Majalla" w:cs="Sakkal Majalla"/>
          <w:b/>
          <w:bCs/>
          <w:color w:val="2F5496"/>
          <w:rtl/>
          <w:lang w:val="en-US" w:bidi="ar-DZ"/>
        </w:rPr>
      </w:pPr>
      <w:r>
        <w:rPr>
          <w:rFonts w:ascii="Sakkal Majalla" w:eastAsia="Calibri" w:hAnsi="Sakkal Majalla" w:cs="Sakkal Majalla"/>
          <w:b/>
          <w:bCs/>
          <w:noProof/>
          <w:color w:val="2F5496"/>
          <w:sz w:val="32"/>
          <w:szCs w:val="32"/>
          <w:rtl/>
          <w:lang w:eastAsia="fr-FR"/>
        </w:rPr>
        <w:drawing>
          <wp:anchor distT="0" distB="0" distL="114300" distR="114300" simplePos="0" relativeHeight="251660288" behindDoc="0" locked="0" layoutInCell="1" allowOverlap="1">
            <wp:simplePos x="0" y="0"/>
            <wp:positionH relativeFrom="margin">
              <wp:posOffset>200026</wp:posOffset>
            </wp:positionH>
            <wp:positionV relativeFrom="paragraph">
              <wp:posOffset>211456</wp:posOffset>
            </wp:positionV>
            <wp:extent cx="1009650" cy="895350"/>
            <wp:effectExtent l="19050" t="0" r="0" b="0"/>
            <wp:wrapNone/>
            <wp:docPr id="2003" name="Image 2003" descr="G:\GTU-officiel-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GTU-officiel-LOGO.png"/>
                    <pic:cNvPicPr preferRelativeResize="0">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019" t="26547" r="24332" b="25776"/>
                    <a:stretch/>
                  </pic:blipFill>
                  <pic:spPr bwMode="auto">
                    <a:xfrm>
                      <a:off x="0" y="0"/>
                      <a:ext cx="1009650" cy="895350"/>
                    </a:xfrm>
                    <a:prstGeom prst="rect">
                      <a:avLst/>
                    </a:prstGeom>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1A0CF1">
        <w:rPr>
          <w:rFonts w:ascii="Sakkal Majalla" w:eastAsia="Calibri" w:hAnsi="Sakkal Majalla" w:cs="Sakkal Majalla"/>
          <w:b/>
          <w:bCs/>
          <w:color w:val="2F5496"/>
          <w:sz w:val="32"/>
          <w:szCs w:val="32"/>
          <w:rtl/>
          <w:lang w:val="en-US" w:bidi="ar-DZ"/>
        </w:rPr>
        <w:t>الجمهورية الجزائرية الديمقراطية الشعبية</w:t>
      </w:r>
    </w:p>
    <w:p w:rsidR="008F6796" w:rsidRPr="001A0CF1" w:rsidRDefault="008F6796" w:rsidP="008F6796">
      <w:pPr>
        <w:keepNext/>
        <w:keepLines/>
        <w:spacing w:line="259" w:lineRule="auto"/>
        <w:jc w:val="center"/>
        <w:outlineLvl w:val="3"/>
        <w:rPr>
          <w:rFonts w:ascii="Sakkal Majalla" w:eastAsia="Calibri" w:hAnsi="Sakkal Majalla" w:cs="Sakkal Majalla"/>
          <w:b/>
          <w:bCs/>
          <w:color w:val="2F5496"/>
          <w:sz w:val="16"/>
          <w:szCs w:val="16"/>
          <w:rtl/>
          <w:lang w:val="en-US" w:bidi="ar-DZ"/>
        </w:rPr>
      </w:pPr>
      <w:r w:rsidRPr="001A0CF1">
        <w:rPr>
          <w:rFonts w:ascii="Tahoma" w:hAnsi="Tahoma" w:cs="Tahoma"/>
          <w:b/>
          <w:bCs/>
          <w:i/>
          <w:iCs/>
          <w:noProof/>
          <w:color w:val="2F5496"/>
          <w:sz w:val="20"/>
          <w:szCs w:val="20"/>
          <w:lang w:eastAsia="fr-FR"/>
        </w:rPr>
        <w:drawing>
          <wp:anchor distT="0" distB="0" distL="114300" distR="114300" simplePos="0" relativeHeight="251661312" behindDoc="0" locked="0" layoutInCell="1" allowOverlap="1">
            <wp:simplePos x="0" y="0"/>
            <wp:positionH relativeFrom="margin">
              <wp:align>right</wp:align>
            </wp:positionH>
            <wp:positionV relativeFrom="paragraph">
              <wp:posOffset>3810</wp:posOffset>
            </wp:positionV>
            <wp:extent cx="952500" cy="866775"/>
            <wp:effectExtent l="19050" t="0" r="0" b="0"/>
            <wp:wrapNone/>
            <wp:docPr id="200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final-umbm.png"/>
                    <pic:cNvPicPr preferRelativeResize="0"/>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4424" cy="868526"/>
                    </a:xfrm>
                    <a:prstGeom prst="rect">
                      <a:avLst/>
                    </a:prstGeom>
                  </pic:spPr>
                </pic:pic>
              </a:graphicData>
            </a:graphic>
          </wp:anchor>
        </w:drawing>
      </w:r>
      <w:proofErr w:type="gramStart"/>
      <w:r w:rsidRPr="001A0CF1">
        <w:rPr>
          <w:rFonts w:ascii="Sakkal Majalla" w:eastAsia="Calibri" w:hAnsi="Sakkal Majalla" w:cs="Sakkal Majalla"/>
          <w:b/>
          <w:bCs/>
          <w:color w:val="2F5496"/>
          <w:rtl/>
          <w:lang w:val="en-US" w:bidi="ar-DZ"/>
        </w:rPr>
        <w:t>وزارة</w:t>
      </w:r>
      <w:proofErr w:type="gramEnd"/>
      <w:r w:rsidRPr="001A0CF1">
        <w:rPr>
          <w:rFonts w:ascii="Sakkal Majalla" w:eastAsia="Calibri" w:hAnsi="Sakkal Majalla" w:cs="Sakkal Majalla"/>
          <w:b/>
          <w:bCs/>
          <w:color w:val="2F5496"/>
          <w:rtl/>
          <w:lang w:val="en-US" w:bidi="ar-DZ"/>
        </w:rPr>
        <w:t xml:space="preserve"> التـــــــعليم العــــــالي والبحـــــث العـلــــــــــمي</w:t>
      </w:r>
    </w:p>
    <w:p w:rsidR="008F6796" w:rsidRPr="001A0CF1" w:rsidRDefault="008F6796" w:rsidP="008F6796">
      <w:pPr>
        <w:tabs>
          <w:tab w:val="left" w:pos="993"/>
        </w:tabs>
        <w:bidi/>
        <w:contextualSpacing/>
        <w:jc w:val="center"/>
        <w:rPr>
          <w:rFonts w:ascii="Sakkal Majalla" w:eastAsia="Calibri" w:hAnsi="Sakkal Majalla" w:cs="Sakkal Majalla"/>
          <w:b/>
          <w:bCs/>
          <w:color w:val="2F5496"/>
          <w:rtl/>
          <w:lang w:val="en-US" w:bidi="ar-DZ"/>
        </w:rPr>
      </w:pPr>
      <w:r w:rsidRPr="001A0CF1">
        <w:rPr>
          <w:rFonts w:ascii="Sakkal Majalla" w:eastAsia="Calibri" w:hAnsi="Sakkal Majalla" w:cs="Sakkal Majalla"/>
          <w:b/>
          <w:bCs/>
          <w:color w:val="2F5496"/>
          <w:rtl/>
          <w:lang w:val="en-US" w:bidi="ar-DZ"/>
        </w:rPr>
        <w:t>جامــــــعة محمــد بوضيـاف – المســــيلة</w:t>
      </w:r>
    </w:p>
    <w:p w:rsidR="008F6796" w:rsidRPr="001A0CF1" w:rsidRDefault="008F6796" w:rsidP="008F6796">
      <w:pPr>
        <w:tabs>
          <w:tab w:val="left" w:pos="993"/>
        </w:tabs>
        <w:bidi/>
        <w:contextualSpacing/>
        <w:jc w:val="center"/>
        <w:rPr>
          <w:rFonts w:ascii="Sakkal Majalla" w:eastAsia="Calibri" w:hAnsi="Sakkal Majalla" w:cs="Sakkal Majalla"/>
          <w:b/>
          <w:bCs/>
          <w:color w:val="2F5496"/>
          <w:sz w:val="40"/>
          <w:szCs w:val="40"/>
          <w:rtl/>
          <w:lang w:val="en-US" w:bidi="ar-DZ"/>
        </w:rPr>
      </w:pPr>
      <w:proofErr w:type="gramStart"/>
      <w:r w:rsidRPr="001A0CF1">
        <w:rPr>
          <w:rFonts w:ascii="Sakkal Majalla" w:eastAsia="Calibri" w:hAnsi="Sakkal Majalla" w:cs="Sakkal Majalla"/>
          <w:b/>
          <w:bCs/>
          <w:color w:val="2F5496"/>
          <w:rtl/>
          <w:lang w:val="en-US" w:bidi="ar-DZ"/>
        </w:rPr>
        <w:t>معـهد</w:t>
      </w:r>
      <w:proofErr w:type="gramEnd"/>
      <w:r w:rsidRPr="001A0CF1">
        <w:rPr>
          <w:rFonts w:ascii="Sakkal Majalla" w:eastAsia="Calibri" w:hAnsi="Sakkal Majalla" w:cs="Sakkal Majalla"/>
          <w:b/>
          <w:bCs/>
          <w:color w:val="2F5496"/>
          <w:rtl/>
          <w:lang w:val="en-US" w:bidi="ar-DZ"/>
        </w:rPr>
        <w:t xml:space="preserve"> تســيير التقنــــيات الحضـــــــــــرية</w:t>
      </w:r>
    </w:p>
    <w:p w:rsidR="008F6796" w:rsidRPr="001A0CF1" w:rsidRDefault="008F6796" w:rsidP="008F6796">
      <w:pPr>
        <w:bidi/>
        <w:jc w:val="center"/>
        <w:rPr>
          <w:rFonts w:ascii="ae_AlMateen" w:hAnsi="ae_AlMateen" w:cs="ae_AlMateen"/>
          <w:b/>
          <w:bCs/>
          <w:color w:val="2F5496"/>
          <w:rtl/>
          <w:lang w:bidi="ar-DZ"/>
        </w:rPr>
      </w:pPr>
      <w:r w:rsidRPr="001A0CF1">
        <w:rPr>
          <w:rFonts w:ascii="ae_AlMateen" w:hAnsi="ae_AlMateen" w:cs="ae_AlMateen"/>
          <w:b/>
          <w:bCs/>
          <w:color w:val="2F5496"/>
          <w:lang w:bidi="ar-DZ"/>
        </w:rPr>
        <w:t>Institut de Gestion des Techniques Urbaines</w:t>
      </w:r>
    </w:p>
    <w:p w:rsidR="008F6796" w:rsidRPr="006B7DD7" w:rsidRDefault="008F6796" w:rsidP="008F6796">
      <w:pPr>
        <w:spacing w:after="0" w:line="240" w:lineRule="auto"/>
        <w:rPr>
          <w:rFonts w:ascii="Arial" w:hAnsi="Arial" w:cs="Arial"/>
          <w:sz w:val="20"/>
          <w:szCs w:val="20"/>
        </w:rPr>
      </w:pPr>
      <w:r>
        <w:rPr>
          <w:rFonts w:ascii="Arial" w:hAnsi="Arial" w:cs="Arial"/>
          <w:sz w:val="20"/>
          <w:szCs w:val="20"/>
        </w:rPr>
        <w:t>Département : Gestion des villeset Génie urbain.</w:t>
      </w:r>
    </w:p>
    <w:p w:rsidR="008F6796" w:rsidRDefault="00C1388D" w:rsidP="00C1388D">
      <w:pPr>
        <w:spacing w:after="0" w:line="240" w:lineRule="auto"/>
        <w:rPr>
          <w:rFonts w:ascii="Arial" w:hAnsi="Arial" w:cs="Arial"/>
          <w:sz w:val="20"/>
          <w:szCs w:val="20"/>
        </w:rPr>
      </w:pPr>
      <w:r>
        <w:rPr>
          <w:rFonts w:ascii="Arial" w:hAnsi="Arial" w:cs="Arial"/>
          <w:sz w:val="20"/>
          <w:szCs w:val="20"/>
        </w:rPr>
        <w:t xml:space="preserve">Matière : éthique et déontologie, Licence 3: </w:t>
      </w:r>
      <w:r w:rsidRPr="006B7DD7">
        <w:rPr>
          <w:rFonts w:ascii="Arial" w:hAnsi="Arial" w:cs="Arial"/>
          <w:sz w:val="20"/>
          <w:szCs w:val="20"/>
        </w:rPr>
        <w:t>20</w:t>
      </w:r>
      <w:r>
        <w:rPr>
          <w:rFonts w:ascii="Arial" w:hAnsi="Arial" w:cs="Arial"/>
          <w:sz w:val="20"/>
          <w:szCs w:val="20"/>
        </w:rPr>
        <w:t>2</w:t>
      </w:r>
      <w:r>
        <w:rPr>
          <w:rFonts w:ascii="Arial" w:hAnsi="Arial" w:cs="Arial" w:hint="cs"/>
          <w:sz w:val="20"/>
          <w:szCs w:val="20"/>
          <w:rtl/>
        </w:rPr>
        <w:t>1</w:t>
      </w:r>
      <w:r w:rsidRPr="006B7DD7">
        <w:rPr>
          <w:rFonts w:ascii="Arial" w:hAnsi="Arial" w:cs="Arial"/>
          <w:sz w:val="20"/>
          <w:szCs w:val="20"/>
        </w:rPr>
        <w:t>/20</w:t>
      </w:r>
      <w:r>
        <w:rPr>
          <w:rFonts w:ascii="Arial" w:hAnsi="Arial" w:cs="Arial"/>
          <w:sz w:val="20"/>
          <w:szCs w:val="20"/>
        </w:rPr>
        <w:t>2</w:t>
      </w:r>
      <w:r>
        <w:rPr>
          <w:rFonts w:ascii="Arial" w:hAnsi="Arial" w:cs="Arial" w:hint="cs"/>
          <w:sz w:val="20"/>
          <w:szCs w:val="20"/>
          <w:rtl/>
        </w:rPr>
        <w:t>2</w:t>
      </w:r>
      <w:r>
        <w:rPr>
          <w:rFonts w:ascii="Arial" w:hAnsi="Arial" w:cs="Arial"/>
          <w:sz w:val="20"/>
          <w:szCs w:val="20"/>
        </w:rPr>
        <w:t>.</w:t>
      </w:r>
    </w:p>
    <w:p w:rsidR="008F6796" w:rsidRDefault="008F6796" w:rsidP="008F6796">
      <w:pPr>
        <w:spacing w:after="0" w:line="240" w:lineRule="auto"/>
        <w:rPr>
          <w:rFonts w:ascii="Arial" w:hAnsi="Arial" w:cs="Arial"/>
          <w:sz w:val="20"/>
          <w:szCs w:val="20"/>
        </w:rPr>
      </w:pPr>
      <w:r>
        <w:rPr>
          <w:rFonts w:ascii="Arial" w:hAnsi="Arial" w:cs="Arial"/>
          <w:sz w:val="20"/>
          <w:szCs w:val="20"/>
        </w:rPr>
        <w:t xml:space="preserve">Enseignant : Mili Mohamed, MCA.                                                </w:t>
      </w:r>
    </w:p>
    <w:p w:rsidR="00D75277" w:rsidRDefault="00D75277" w:rsidP="00C74768">
      <w:pPr>
        <w:spacing w:after="0" w:line="240" w:lineRule="auto"/>
        <w:rPr>
          <w:rFonts w:ascii="Arial" w:hAnsi="Arial" w:cs="Arial"/>
          <w:b/>
          <w:bCs/>
          <w:sz w:val="20"/>
          <w:szCs w:val="20"/>
        </w:rPr>
      </w:pPr>
    </w:p>
    <w:p w:rsidR="00B44CD4" w:rsidRDefault="00445A71" w:rsidP="00C1388D">
      <w:pPr>
        <w:spacing w:after="0" w:line="240" w:lineRule="auto"/>
        <w:jc w:val="center"/>
        <w:rPr>
          <w:rFonts w:ascii="Arial" w:hAnsi="Arial" w:cs="Arial"/>
          <w:sz w:val="32"/>
          <w:szCs w:val="32"/>
          <w:rtl/>
        </w:rPr>
      </w:pPr>
      <w:r>
        <w:rPr>
          <w:rFonts w:ascii="Arial" w:hAnsi="Arial" w:cs="Arial"/>
          <w:noProof/>
          <w:sz w:val="32"/>
          <w:szCs w:val="32"/>
          <w:rtl/>
          <w:lang w:eastAsia="fr-FR"/>
        </w:rPr>
        <w:pict>
          <v:shapetype id="_x0000_t32" coordsize="21600,21600" o:spt="32" o:oned="t" path="m,l21600,21600e" filled="f">
            <v:path arrowok="t" fillok="f" o:connecttype="none"/>
            <o:lock v:ext="edit" shapetype="t"/>
          </v:shapetype>
          <v:shape id="AutoShape 2" o:spid="_x0000_s1026" type="#_x0000_t32" style="position:absolute;left:0;text-align:left;margin-left:-1.25pt;margin-top:25.9pt;width:7in;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rKGwIAADwEAAAOAAAAZHJzL2Uyb0RvYy54bWysU01v2zAMvQ/YfxB8T21nXpoacYrCTnbp&#10;1gDtfoAiybYwWRQkJU4w7L+PUj7QdpdhWA4KZZKPj3zU4v4wKLIX1knQVZLfZAkRmgGXuquS7y/r&#10;yTwhzlPNqQItquQoXHK//PhhMZpSTKEHxYUlCKJdOZoq6b03ZZo61ouBuhswQqOzBTtQj1fbpdzS&#10;EdEHlU6zbJaOYLmxwIRz+LU5OZNlxG9bwfxT2zrhiaoS5ObjaeO5DWe6XNCys9T0kp1p0H9gMVCp&#10;segVqqGekp2Vf0ANkllw0PobBkMKbSuZiD1gN3n2rpvnnhoRe8HhOHMdk/t/sOzbfmOJ5KhdQjQd&#10;UKKHnYdYmUzDeEbjSoyq9caGBtlBP5tHYD8c0VD3VHciBr8cDebmISN9kxIuzmCR7fgVOMZQxI+z&#10;OrR2CJA4BXKIkhyvkoiDJww/zoosm2eoHLv4UlpeEo11/ouAgQSjSpy3VHa9r0FrFB5sHsvQ/aPz&#10;gRYtLwmhqoa1VCrqrzQZkfv0FgsFlwMlefDGi+22tbJkT8MKxV9s8l2YhZ3mEa0XlK/OtqdSnWys&#10;rnTAw86Qz9k67cjPu+xuNV/Ni0kxna0mRdY0k4d1XUxm6/z2c/Opqesm/xWo5UXZS86FDuwu+5oX&#10;f7cP55dz2rTrxl7nkL5FjwNDspf/SDpKG9Q87cUW+HFjL5Ljisbg83MKb+D1He3Xj375GwAA//8D&#10;AFBLAwQUAAYACAAAACEAsGiVCNoAAAAJAQAADwAAAGRycy9kb3ducmV2LnhtbEyPwU7DMBBE70j8&#10;g7WVuLV2K1yqEKcCJM4VKRdum3ibRI3XUew24e9xxQGOOzOafZPvZ9eLK42h82xgvVIgiGtvO24M&#10;fB7flzsQISJb7D2TgW8KsC/u73LMrJ/4g65lbEQq4ZChgTbGIZMy1C05DCs/ECfv5EeHMZ1jI+2I&#10;Uyp3vdwotZUOO04fWhzoraX6XF6cgadH++Vx+6orPR2OkU5tuTvMxjws5pdnEJHm+BeGG35ChyIx&#10;Vf7CNojewHKjU9KAXqcFN18pnZTqV5FFLv8vKH4AAAD//wMAUEsBAi0AFAAGAAgAAAAhALaDOJL+&#10;AAAA4QEAABMAAAAAAAAAAAAAAAAAAAAAAFtDb250ZW50X1R5cGVzXS54bWxQSwECLQAUAAYACAAA&#10;ACEAOP0h/9YAAACUAQAACwAAAAAAAAAAAAAAAAAvAQAAX3JlbHMvLnJlbHNQSwECLQAUAAYACAAA&#10;ACEATSFKyhsCAAA8BAAADgAAAAAAAAAAAAAAAAAuAgAAZHJzL2Uyb0RvYy54bWxQSwECLQAUAAYA&#10;CAAAACEAsGiVCNoAAAAJAQAADwAAAAAAAAAAAAAAAAB1BAAAZHJzL2Rvd25yZXYueG1sUEsFBgAA&#10;AAAEAAQA8wAAAHwFAAAAAA==&#10;" strokeweight="1pt"/>
        </w:pict>
      </w:r>
      <w:r w:rsidR="00C1388D">
        <w:rPr>
          <w:rFonts w:ascii="Arial" w:hAnsi="Arial" w:cs="Arial"/>
          <w:sz w:val="32"/>
          <w:szCs w:val="32"/>
        </w:rPr>
        <w:t>Correction type de l’e</w:t>
      </w:r>
      <w:r w:rsidR="00B44CD4">
        <w:rPr>
          <w:rFonts w:ascii="Arial" w:hAnsi="Arial" w:cs="Arial"/>
          <w:sz w:val="32"/>
          <w:szCs w:val="32"/>
        </w:rPr>
        <w:t>xamen</w:t>
      </w:r>
      <w:r w:rsidR="00992C10" w:rsidRPr="00992C10">
        <w:rPr>
          <w:rFonts w:ascii="Arial" w:hAnsi="Arial" w:cs="Arial" w:hint="cs"/>
          <w:sz w:val="40"/>
          <w:szCs w:val="40"/>
          <w:rtl/>
        </w:rPr>
        <w:t>الامتحان</w:t>
      </w:r>
    </w:p>
    <w:p w:rsidR="00D75277" w:rsidRDefault="00D75277" w:rsidP="00D75277">
      <w:pPr>
        <w:spacing w:after="0" w:line="240" w:lineRule="auto"/>
        <w:rPr>
          <w:rFonts w:ascii="Arial" w:hAnsi="Arial" w:cs="Arial"/>
          <w:sz w:val="24"/>
          <w:szCs w:val="24"/>
          <w:rtl/>
        </w:rPr>
      </w:pPr>
    </w:p>
    <w:p w:rsidR="00917785" w:rsidRPr="006A3D14" w:rsidRDefault="00992C10" w:rsidP="00294D5D">
      <w:pPr>
        <w:bidi/>
        <w:spacing w:after="0" w:line="240" w:lineRule="auto"/>
        <w:rPr>
          <w:rFonts w:ascii="Arial" w:hAnsi="Arial" w:cs="Arial"/>
          <w:rtl/>
        </w:rPr>
      </w:pPr>
      <w:r w:rsidRPr="006A3D14">
        <w:rPr>
          <w:rFonts w:ascii="Arial" w:hAnsi="Arial" w:cs="Arial" w:hint="cs"/>
          <w:rtl/>
        </w:rPr>
        <w:t>السؤل 01  (</w:t>
      </w:r>
      <w:r w:rsidR="00E9696F" w:rsidRPr="006A3D14">
        <w:rPr>
          <w:rFonts w:ascii="Arial" w:hAnsi="Arial" w:cs="Arial" w:hint="cs"/>
          <w:rtl/>
        </w:rPr>
        <w:t>6</w:t>
      </w:r>
      <w:r w:rsidRPr="006A3D14">
        <w:rPr>
          <w:rFonts w:ascii="Arial" w:hAnsi="Arial" w:cs="Arial" w:hint="cs"/>
          <w:rtl/>
        </w:rPr>
        <w:t>ن) :</w:t>
      </w:r>
      <w:r w:rsidR="00294D5D">
        <w:rPr>
          <w:rFonts w:ascii="Arial" w:hAnsi="Arial" w:cs="Arial" w:hint="cs"/>
          <w:rtl/>
        </w:rPr>
        <w:t xml:space="preserve"> </w:t>
      </w:r>
      <w:r w:rsidRPr="006A3D14">
        <w:rPr>
          <w:rFonts w:ascii="Arial" w:hAnsi="Arial" w:cs="Arial" w:hint="cs"/>
          <w:rtl/>
        </w:rPr>
        <w:t xml:space="preserve">استنادا للقرار الوزاري رقم 933 المؤرخ في 28 </w:t>
      </w:r>
      <w:proofErr w:type="spellStart"/>
      <w:r w:rsidRPr="006A3D14">
        <w:rPr>
          <w:rFonts w:ascii="Arial" w:hAnsi="Arial" w:cs="Arial" w:hint="cs"/>
          <w:rtl/>
        </w:rPr>
        <w:t>جويلية</w:t>
      </w:r>
      <w:proofErr w:type="spellEnd"/>
      <w:r w:rsidRPr="006A3D14">
        <w:rPr>
          <w:rFonts w:ascii="Arial" w:hAnsi="Arial" w:cs="Arial" w:hint="cs"/>
          <w:rtl/>
        </w:rPr>
        <w:t xml:space="preserve"> 2016 و المعدل بالقرار رقم 1082 المؤرخ في 27 ديسمبر 2020 </w:t>
      </w:r>
    </w:p>
    <w:p w:rsidR="00EC768E" w:rsidRPr="006A3D14" w:rsidRDefault="00992C10" w:rsidP="00917785">
      <w:pPr>
        <w:pStyle w:val="Paragraphedeliste"/>
        <w:numPr>
          <w:ilvl w:val="0"/>
          <w:numId w:val="27"/>
        </w:numPr>
        <w:bidi/>
        <w:spacing w:after="0" w:line="240" w:lineRule="auto"/>
        <w:rPr>
          <w:rFonts w:ascii="Arial" w:hAnsi="Arial" w:cs="Arial"/>
        </w:rPr>
      </w:pPr>
      <w:r w:rsidRPr="006A3D14">
        <w:rPr>
          <w:rFonts w:ascii="Arial" w:hAnsi="Arial" w:cs="Arial" w:hint="cs"/>
          <w:rtl/>
        </w:rPr>
        <w:t xml:space="preserve">عرف </w:t>
      </w:r>
      <w:r w:rsidR="00D75277" w:rsidRPr="006A3D14">
        <w:rPr>
          <w:rFonts w:ascii="Arial" w:hAnsi="Arial" w:cs="Arial" w:hint="cs"/>
          <w:rtl/>
        </w:rPr>
        <w:t>السرقة العلمية</w:t>
      </w:r>
      <w:r w:rsidRPr="006A3D14">
        <w:rPr>
          <w:rFonts w:ascii="Arial" w:hAnsi="Arial" w:cs="Arial" w:hint="cs"/>
          <w:rtl/>
        </w:rPr>
        <w:t xml:space="preserve"> و ادكر أفعالها أو ظاهرتها (4 من 12),</w:t>
      </w:r>
    </w:p>
    <w:p w:rsidR="00C1388D" w:rsidRPr="006A3D14" w:rsidRDefault="00C1388D" w:rsidP="00C1388D">
      <w:pPr>
        <w:pStyle w:val="Paragraphedeliste"/>
        <w:bidi/>
        <w:spacing w:after="0"/>
        <w:rPr>
          <w:rFonts w:ascii="Times New Roman" w:hAnsi="Times New Roman"/>
          <w:color w:val="FF0000"/>
          <w:sz w:val="24"/>
          <w:szCs w:val="24"/>
          <w:lang w:val="fr-BE" w:bidi="ar-DZ"/>
        </w:rPr>
      </w:pPr>
    </w:p>
    <w:p w:rsidR="00C1388D" w:rsidRPr="00294D5D" w:rsidRDefault="00C1388D" w:rsidP="00294D5D">
      <w:pPr>
        <w:pStyle w:val="Paragraphedeliste"/>
        <w:bidi/>
        <w:spacing w:after="0"/>
        <w:rPr>
          <w:rFonts w:ascii="Times New Roman" w:hAnsi="Times New Roman"/>
          <w:color w:val="FF0000"/>
          <w:sz w:val="24"/>
          <w:szCs w:val="24"/>
          <w:lang w:bidi="ar-DZ"/>
        </w:rPr>
      </w:pPr>
      <w:r w:rsidRPr="006A3D14">
        <w:rPr>
          <w:rFonts w:ascii="Times New Roman" w:hAnsi="Times New Roman" w:hint="cs"/>
          <w:color w:val="FF0000"/>
          <w:sz w:val="24"/>
          <w:szCs w:val="24"/>
          <w:rtl/>
          <w:lang w:val="fr-BE" w:bidi="ar-DZ"/>
        </w:rPr>
        <w:t xml:space="preserve">تعتبر سرقة علمية بمفهوم هذا القرار، كل عمل يقوم </w:t>
      </w:r>
      <w:proofErr w:type="spellStart"/>
      <w:r w:rsidRPr="006A3D14">
        <w:rPr>
          <w:rFonts w:ascii="Times New Roman" w:hAnsi="Times New Roman" w:hint="cs"/>
          <w:color w:val="FF0000"/>
          <w:sz w:val="24"/>
          <w:szCs w:val="24"/>
          <w:rtl/>
          <w:lang w:val="fr-BE" w:bidi="ar-DZ"/>
        </w:rPr>
        <w:t>به</w:t>
      </w:r>
      <w:proofErr w:type="spellEnd"/>
      <w:r w:rsidRPr="006A3D14">
        <w:rPr>
          <w:rFonts w:ascii="Times New Roman" w:hAnsi="Times New Roman" w:hint="cs"/>
          <w:color w:val="FF0000"/>
          <w:sz w:val="24"/>
          <w:szCs w:val="24"/>
          <w:rtl/>
          <w:lang w:val="fr-BE" w:bidi="ar-DZ"/>
        </w:rPr>
        <w:t xml:space="preserve"> الطالب أو الباحث الدائم، أو من يشارك في فعل تزوير ثابت للنتائج أو غش في الأعمال العلمية المطالب </w:t>
      </w:r>
      <w:proofErr w:type="spellStart"/>
      <w:r w:rsidRPr="006A3D14">
        <w:rPr>
          <w:rFonts w:ascii="Times New Roman" w:hAnsi="Times New Roman" w:hint="cs"/>
          <w:color w:val="FF0000"/>
          <w:sz w:val="24"/>
          <w:szCs w:val="24"/>
          <w:rtl/>
          <w:lang w:val="fr-BE" w:bidi="ar-DZ"/>
        </w:rPr>
        <w:t>بها</w:t>
      </w:r>
      <w:proofErr w:type="spellEnd"/>
      <w:r w:rsidRPr="006A3D14">
        <w:rPr>
          <w:rFonts w:ascii="Times New Roman" w:hAnsi="Times New Roman" w:hint="cs"/>
          <w:color w:val="FF0000"/>
          <w:sz w:val="24"/>
          <w:szCs w:val="24"/>
          <w:rtl/>
          <w:lang w:val="fr-BE" w:bidi="ar-DZ"/>
        </w:rPr>
        <w:t xml:space="preserve">، أو في </w:t>
      </w:r>
      <w:r w:rsidR="00A65A48">
        <w:rPr>
          <w:rFonts w:ascii="Times New Roman" w:hAnsi="Times New Roman" w:hint="cs"/>
          <w:color w:val="FF0000"/>
          <w:sz w:val="24"/>
          <w:szCs w:val="24"/>
          <w:rtl/>
          <w:lang w:val="fr-BE" w:bidi="ar-DZ"/>
        </w:rPr>
        <w:t xml:space="preserve">أي منشورات علمية أو </w:t>
      </w:r>
      <w:proofErr w:type="spellStart"/>
      <w:r w:rsidR="00A65A48">
        <w:rPr>
          <w:rFonts w:ascii="Times New Roman" w:hAnsi="Times New Roman" w:hint="cs"/>
          <w:color w:val="FF0000"/>
          <w:sz w:val="24"/>
          <w:szCs w:val="24"/>
          <w:rtl/>
          <w:lang w:val="fr-BE" w:bidi="ar-DZ"/>
        </w:rPr>
        <w:t>بيداغوجية</w:t>
      </w:r>
      <w:proofErr w:type="spellEnd"/>
      <w:r w:rsidR="00A65A48">
        <w:rPr>
          <w:rFonts w:ascii="Times New Roman" w:hAnsi="Times New Roman" w:hint="cs"/>
          <w:color w:val="FF0000"/>
          <w:sz w:val="24"/>
          <w:szCs w:val="24"/>
          <w:rtl/>
          <w:lang w:val="fr-BE" w:bidi="ar-DZ"/>
        </w:rPr>
        <w:t xml:space="preserve"> أ</w:t>
      </w:r>
      <w:r w:rsidR="00A65A48">
        <w:rPr>
          <w:rFonts w:ascii="Times New Roman" w:hAnsi="Times New Roman" w:hint="cs"/>
          <w:color w:val="FF0000"/>
          <w:sz w:val="24"/>
          <w:szCs w:val="24"/>
          <w:rtl/>
          <w:lang w:val="fr-BE"/>
        </w:rPr>
        <w:t>خ</w:t>
      </w:r>
      <w:proofErr w:type="spellStart"/>
      <w:r w:rsidRPr="006A3D14">
        <w:rPr>
          <w:rFonts w:ascii="Times New Roman" w:hAnsi="Times New Roman" w:hint="cs"/>
          <w:color w:val="FF0000"/>
          <w:sz w:val="24"/>
          <w:szCs w:val="24"/>
          <w:rtl/>
          <w:lang w:val="fr-BE" w:bidi="ar-DZ"/>
        </w:rPr>
        <w:t>رى</w:t>
      </w:r>
      <w:proofErr w:type="spellEnd"/>
      <w:r w:rsidRPr="006A3D14">
        <w:rPr>
          <w:rFonts w:ascii="Times New Roman" w:hAnsi="Times New Roman" w:hint="cs"/>
          <w:color w:val="FF0000"/>
          <w:sz w:val="24"/>
          <w:szCs w:val="24"/>
          <w:rtl/>
          <w:lang w:val="fr-BE" w:bidi="ar-DZ"/>
        </w:rPr>
        <w:t>.</w:t>
      </w:r>
      <w:r w:rsidR="00294D5D">
        <w:rPr>
          <w:rFonts w:ascii="Times New Roman" w:hAnsi="Times New Roman" w:hint="cs"/>
          <w:color w:val="FF0000"/>
          <w:sz w:val="24"/>
          <w:szCs w:val="24"/>
          <w:rtl/>
          <w:lang w:val="fr-BE" w:bidi="ar-DZ"/>
        </w:rPr>
        <w:t xml:space="preserve"> </w:t>
      </w:r>
      <w:proofErr w:type="gramStart"/>
      <w:r w:rsidR="00294D5D">
        <w:rPr>
          <w:rFonts w:ascii="Times New Roman" w:hAnsi="Times New Roman"/>
          <w:color w:val="FF0000"/>
          <w:sz w:val="24"/>
          <w:szCs w:val="24"/>
          <w:lang w:val="fr-BE" w:bidi="ar-DZ"/>
        </w:rPr>
        <w:t>)</w:t>
      </w:r>
      <w:r w:rsidR="00294D5D">
        <w:rPr>
          <w:rFonts w:ascii="Times New Roman" w:hAnsi="Times New Roman" w:hint="cs"/>
          <w:color w:val="FF0000"/>
          <w:sz w:val="24"/>
          <w:szCs w:val="24"/>
          <w:rtl/>
          <w:lang w:val="fr-BE" w:bidi="ar-DZ"/>
        </w:rPr>
        <w:t>2ن</w:t>
      </w:r>
      <w:proofErr w:type="gramEnd"/>
      <w:r w:rsidR="00294D5D">
        <w:rPr>
          <w:rFonts w:ascii="Times New Roman" w:hAnsi="Times New Roman"/>
          <w:color w:val="FF0000"/>
          <w:sz w:val="24"/>
          <w:szCs w:val="24"/>
          <w:lang w:bidi="ar-DZ"/>
        </w:rPr>
        <w:t>(</w:t>
      </w:r>
    </w:p>
    <w:p w:rsidR="00C1388D" w:rsidRPr="006A3D14" w:rsidRDefault="00C1388D" w:rsidP="00C1388D">
      <w:pPr>
        <w:pStyle w:val="Paragraphedeliste"/>
        <w:bidi/>
        <w:spacing w:after="0"/>
        <w:rPr>
          <w:rFonts w:ascii="Times New Roman" w:hAnsi="Times New Roman"/>
          <w:color w:val="FF0000"/>
          <w:sz w:val="24"/>
          <w:szCs w:val="24"/>
          <w:rtl/>
          <w:lang w:val="fr-BE" w:bidi="ar-DZ"/>
        </w:rPr>
      </w:pPr>
      <w:r w:rsidRPr="006A3D14">
        <w:rPr>
          <w:rFonts w:ascii="Times New Roman" w:hAnsi="Times New Roman" w:hint="cs"/>
          <w:color w:val="FF0000"/>
          <w:sz w:val="24"/>
          <w:szCs w:val="24"/>
          <w:rtl/>
          <w:lang w:val="fr-BE" w:bidi="ar-DZ"/>
        </w:rPr>
        <w:t xml:space="preserve">و تعتبر سرقة علمية ما يأتي : </w:t>
      </w:r>
      <w:bookmarkStart w:id="0" w:name="_GoBack"/>
      <w:bookmarkEnd w:id="0"/>
    </w:p>
    <w:p w:rsidR="00C1388D" w:rsidRPr="006A3D14" w:rsidRDefault="00C1388D" w:rsidP="00294D5D">
      <w:pPr>
        <w:pStyle w:val="Paragraphedeliste"/>
        <w:numPr>
          <w:ilvl w:val="0"/>
          <w:numId w:val="27"/>
        </w:numPr>
        <w:bidi/>
        <w:spacing w:after="0"/>
        <w:ind w:left="1080"/>
        <w:rPr>
          <w:rFonts w:ascii="Times New Roman" w:hAnsi="Times New Roman"/>
          <w:color w:val="FF0000"/>
          <w:sz w:val="24"/>
          <w:szCs w:val="24"/>
          <w:rtl/>
          <w:lang w:val="fr-BE" w:bidi="ar-DZ"/>
        </w:rPr>
      </w:pPr>
      <w:proofErr w:type="gramStart"/>
      <w:r w:rsidRPr="006A3D14">
        <w:rPr>
          <w:rFonts w:ascii="Times New Roman" w:hAnsi="Times New Roman" w:hint="cs"/>
          <w:color w:val="FF0000"/>
          <w:sz w:val="24"/>
          <w:szCs w:val="24"/>
          <w:rtl/>
          <w:lang w:val="fr-BE" w:bidi="ar-DZ"/>
        </w:rPr>
        <w:t>اقتباس</w:t>
      </w:r>
      <w:proofErr w:type="gramEnd"/>
      <w:r w:rsidRPr="006A3D14">
        <w:rPr>
          <w:rFonts w:ascii="Times New Roman" w:hAnsi="Times New Roman" w:hint="cs"/>
          <w:color w:val="FF0000"/>
          <w:sz w:val="24"/>
          <w:szCs w:val="24"/>
          <w:rtl/>
          <w:lang w:val="fr-BE" w:bidi="ar-DZ"/>
        </w:rPr>
        <w:t xml:space="preserve"> كلي أو جزئي لأفكار أو نص أو فقرة أو مقطع من مقال منشور أو من كتب أو دراسات أو تقارير أو من مواقع إلكترونية، أو إعادة صياغتها دون ذكر مصادرها وأصحابها الأصليين </w:t>
      </w:r>
      <w:r w:rsidR="00294D5D">
        <w:rPr>
          <w:rFonts w:ascii="Times New Roman" w:hAnsi="Times New Roman"/>
          <w:color w:val="FF0000"/>
          <w:sz w:val="24"/>
          <w:szCs w:val="24"/>
          <w:lang w:val="fr-BE" w:bidi="ar-DZ"/>
        </w:rPr>
        <w:t>)</w:t>
      </w:r>
      <w:r w:rsidR="00294D5D">
        <w:rPr>
          <w:rFonts w:ascii="Times New Roman" w:hAnsi="Times New Roman" w:hint="cs"/>
          <w:color w:val="FF0000"/>
          <w:sz w:val="24"/>
          <w:szCs w:val="24"/>
          <w:rtl/>
          <w:lang w:val="fr-BE" w:bidi="ar-DZ"/>
        </w:rPr>
        <w:t>1ن</w:t>
      </w:r>
      <w:r w:rsidR="00294D5D">
        <w:rPr>
          <w:rFonts w:ascii="Times New Roman" w:hAnsi="Times New Roman"/>
          <w:color w:val="FF0000"/>
          <w:sz w:val="24"/>
          <w:szCs w:val="24"/>
          <w:lang w:bidi="ar-DZ"/>
        </w:rPr>
        <w:t>(</w:t>
      </w:r>
    </w:p>
    <w:p w:rsidR="00C1388D" w:rsidRPr="006A3D14" w:rsidRDefault="00C1388D" w:rsidP="00294D5D">
      <w:pPr>
        <w:pStyle w:val="Paragraphedeliste"/>
        <w:numPr>
          <w:ilvl w:val="0"/>
          <w:numId w:val="27"/>
        </w:numPr>
        <w:bidi/>
        <w:spacing w:after="0"/>
        <w:ind w:left="1080"/>
        <w:rPr>
          <w:rFonts w:ascii="Times New Roman" w:hAnsi="Times New Roman"/>
          <w:color w:val="FF0000"/>
          <w:sz w:val="24"/>
          <w:szCs w:val="24"/>
          <w:rtl/>
          <w:lang w:val="fr-BE" w:bidi="ar-DZ"/>
        </w:rPr>
      </w:pPr>
      <w:r w:rsidRPr="006A3D14">
        <w:rPr>
          <w:rFonts w:ascii="Times New Roman" w:hAnsi="Times New Roman" w:hint="cs"/>
          <w:color w:val="FF0000"/>
          <w:sz w:val="24"/>
          <w:szCs w:val="24"/>
          <w:rtl/>
          <w:lang w:val="fr-BE" w:bidi="ar-DZ"/>
        </w:rPr>
        <w:t xml:space="preserve">اقتباس مقاطع من وثيقة دون وضعها بين شولتين، ودون ذكر مصدرها وأصحابها الأصليين. </w:t>
      </w:r>
      <w:proofErr w:type="gramStart"/>
      <w:r w:rsidR="00294D5D">
        <w:rPr>
          <w:rFonts w:ascii="Times New Roman" w:hAnsi="Times New Roman"/>
          <w:color w:val="FF0000"/>
          <w:sz w:val="24"/>
          <w:szCs w:val="24"/>
          <w:lang w:val="fr-BE" w:bidi="ar-DZ"/>
        </w:rPr>
        <w:t>)</w:t>
      </w:r>
      <w:r w:rsidR="00294D5D">
        <w:rPr>
          <w:rFonts w:ascii="Times New Roman" w:hAnsi="Times New Roman" w:hint="cs"/>
          <w:color w:val="FF0000"/>
          <w:sz w:val="24"/>
          <w:szCs w:val="24"/>
          <w:rtl/>
          <w:lang w:val="fr-BE" w:bidi="ar-DZ"/>
        </w:rPr>
        <w:t>1ن</w:t>
      </w:r>
      <w:proofErr w:type="gramEnd"/>
      <w:r w:rsidR="00294D5D">
        <w:rPr>
          <w:rFonts w:ascii="Times New Roman" w:hAnsi="Times New Roman"/>
          <w:color w:val="FF0000"/>
          <w:sz w:val="24"/>
          <w:szCs w:val="24"/>
          <w:lang w:bidi="ar-DZ"/>
        </w:rPr>
        <w:t>(</w:t>
      </w:r>
    </w:p>
    <w:p w:rsidR="00C1388D" w:rsidRPr="006A3D14" w:rsidRDefault="00C1388D" w:rsidP="00C1388D">
      <w:pPr>
        <w:pStyle w:val="Paragraphedeliste"/>
        <w:numPr>
          <w:ilvl w:val="0"/>
          <w:numId w:val="27"/>
        </w:numPr>
        <w:bidi/>
        <w:spacing w:after="0"/>
        <w:ind w:left="1080"/>
        <w:rPr>
          <w:rFonts w:ascii="Times New Roman" w:hAnsi="Times New Roman"/>
          <w:color w:val="FF0000"/>
          <w:sz w:val="24"/>
          <w:szCs w:val="24"/>
          <w:rtl/>
          <w:lang w:val="fr-BE" w:bidi="ar-DZ"/>
        </w:rPr>
      </w:pPr>
      <w:proofErr w:type="gramStart"/>
      <w:r w:rsidRPr="006A3D14">
        <w:rPr>
          <w:rFonts w:ascii="Times New Roman" w:hAnsi="Times New Roman" w:hint="cs"/>
          <w:color w:val="FF0000"/>
          <w:sz w:val="24"/>
          <w:szCs w:val="24"/>
          <w:rtl/>
          <w:lang w:val="fr-BE" w:bidi="ar-DZ"/>
        </w:rPr>
        <w:t>نشر</w:t>
      </w:r>
      <w:proofErr w:type="gramEnd"/>
      <w:r w:rsidRPr="006A3D14">
        <w:rPr>
          <w:rFonts w:ascii="Times New Roman" w:hAnsi="Times New Roman" w:hint="cs"/>
          <w:color w:val="FF0000"/>
          <w:sz w:val="24"/>
          <w:szCs w:val="24"/>
          <w:rtl/>
          <w:lang w:val="fr-BE" w:bidi="ar-DZ"/>
        </w:rPr>
        <w:t xml:space="preserve"> نص أو مقال أو مطبوعة أو تقرير أنجز من طرف هيئة أو مؤسسة واعتباره عملا شخصيا.</w:t>
      </w:r>
      <w:r w:rsidR="00294D5D">
        <w:rPr>
          <w:rFonts w:ascii="Times New Roman" w:hAnsi="Times New Roman" w:hint="cs"/>
          <w:color w:val="FF0000"/>
          <w:sz w:val="24"/>
          <w:szCs w:val="24"/>
          <w:rtl/>
          <w:lang w:val="fr-BE" w:bidi="ar-DZ"/>
        </w:rPr>
        <w:t xml:space="preserve"> </w:t>
      </w:r>
      <w:proofErr w:type="gramStart"/>
      <w:r w:rsidR="00294D5D">
        <w:rPr>
          <w:rFonts w:ascii="Times New Roman" w:hAnsi="Times New Roman"/>
          <w:color w:val="FF0000"/>
          <w:sz w:val="24"/>
          <w:szCs w:val="24"/>
          <w:lang w:val="fr-BE" w:bidi="ar-DZ"/>
        </w:rPr>
        <w:t>)</w:t>
      </w:r>
      <w:r w:rsidR="00294D5D">
        <w:rPr>
          <w:rFonts w:ascii="Times New Roman" w:hAnsi="Times New Roman" w:hint="cs"/>
          <w:color w:val="FF0000"/>
          <w:sz w:val="24"/>
          <w:szCs w:val="24"/>
          <w:rtl/>
          <w:lang w:val="fr-BE" w:bidi="ar-DZ"/>
        </w:rPr>
        <w:t>1ن</w:t>
      </w:r>
      <w:proofErr w:type="gramEnd"/>
      <w:r w:rsidR="00294D5D">
        <w:rPr>
          <w:rFonts w:ascii="Times New Roman" w:hAnsi="Times New Roman"/>
          <w:color w:val="FF0000"/>
          <w:sz w:val="24"/>
          <w:szCs w:val="24"/>
          <w:lang w:bidi="ar-DZ"/>
        </w:rPr>
        <w:t>(</w:t>
      </w:r>
    </w:p>
    <w:p w:rsidR="00C1388D" w:rsidRPr="006A3D14" w:rsidRDefault="00C1388D" w:rsidP="00C1388D">
      <w:pPr>
        <w:pStyle w:val="Paragraphedeliste"/>
        <w:numPr>
          <w:ilvl w:val="0"/>
          <w:numId w:val="27"/>
        </w:numPr>
        <w:bidi/>
        <w:spacing w:after="0"/>
        <w:ind w:left="1080"/>
        <w:rPr>
          <w:rFonts w:ascii="Times New Roman" w:hAnsi="Times New Roman"/>
          <w:color w:val="FF0000"/>
          <w:sz w:val="24"/>
          <w:szCs w:val="24"/>
          <w:rtl/>
          <w:lang w:val="fr-BE" w:bidi="ar-DZ"/>
        </w:rPr>
      </w:pPr>
      <w:proofErr w:type="gramStart"/>
      <w:r w:rsidRPr="006A3D14">
        <w:rPr>
          <w:rFonts w:ascii="Times New Roman" w:hAnsi="Times New Roman" w:hint="cs"/>
          <w:color w:val="FF0000"/>
          <w:sz w:val="24"/>
          <w:szCs w:val="24"/>
          <w:rtl/>
          <w:lang w:val="fr-BE" w:bidi="ar-DZ"/>
        </w:rPr>
        <w:t>استعمال</w:t>
      </w:r>
      <w:proofErr w:type="gramEnd"/>
      <w:r w:rsidRPr="006A3D14">
        <w:rPr>
          <w:rFonts w:ascii="Times New Roman" w:hAnsi="Times New Roman" w:hint="cs"/>
          <w:color w:val="FF0000"/>
          <w:sz w:val="24"/>
          <w:szCs w:val="24"/>
          <w:rtl/>
          <w:lang w:val="fr-BE" w:bidi="ar-DZ"/>
        </w:rPr>
        <w:t xml:space="preserve"> أو إدراج خرائط أو صور أو منحنيات بيانية أو جداول إحصائية أو مخططات في نص أو مقال </w:t>
      </w:r>
      <w:r w:rsidR="00294D5D">
        <w:rPr>
          <w:rFonts w:ascii="Times New Roman" w:hAnsi="Times New Roman"/>
          <w:color w:val="FF0000"/>
          <w:sz w:val="24"/>
          <w:szCs w:val="24"/>
          <w:lang w:val="fr-BE" w:bidi="ar-DZ"/>
        </w:rPr>
        <w:t>)</w:t>
      </w:r>
      <w:r w:rsidR="00294D5D">
        <w:rPr>
          <w:rFonts w:ascii="Times New Roman" w:hAnsi="Times New Roman" w:hint="cs"/>
          <w:color w:val="FF0000"/>
          <w:sz w:val="24"/>
          <w:szCs w:val="24"/>
          <w:rtl/>
          <w:lang w:val="fr-BE" w:bidi="ar-DZ"/>
        </w:rPr>
        <w:t>1ن</w:t>
      </w:r>
      <w:r w:rsidR="00294D5D">
        <w:rPr>
          <w:rFonts w:ascii="Times New Roman" w:hAnsi="Times New Roman"/>
          <w:color w:val="FF0000"/>
          <w:sz w:val="24"/>
          <w:szCs w:val="24"/>
          <w:lang w:bidi="ar-DZ"/>
        </w:rPr>
        <w:t>(</w:t>
      </w:r>
    </w:p>
    <w:p w:rsidR="00C1388D" w:rsidRPr="006A3D14" w:rsidRDefault="00C1388D" w:rsidP="00C1388D">
      <w:pPr>
        <w:pStyle w:val="Paragraphedeliste"/>
        <w:bidi/>
        <w:spacing w:after="0"/>
        <w:ind w:left="1080"/>
        <w:rPr>
          <w:rFonts w:ascii="Times New Roman" w:hAnsi="Times New Roman"/>
          <w:color w:val="FF0000"/>
          <w:sz w:val="24"/>
          <w:szCs w:val="24"/>
          <w:rtl/>
          <w:lang w:val="fr-BE" w:bidi="ar-DZ"/>
        </w:rPr>
      </w:pPr>
      <w:r w:rsidRPr="006A3D14">
        <w:rPr>
          <w:rFonts w:ascii="Times New Roman" w:hAnsi="Times New Roman" w:hint="cs"/>
          <w:color w:val="FF0000"/>
          <w:sz w:val="24"/>
          <w:szCs w:val="24"/>
          <w:rtl/>
          <w:lang w:val="fr-BE" w:bidi="ar-DZ"/>
        </w:rPr>
        <w:t xml:space="preserve">  دون الإشارة الى مصدرها وأصحابها الأصليين.</w:t>
      </w:r>
    </w:p>
    <w:p w:rsidR="00992C10" w:rsidRPr="006A3D14" w:rsidRDefault="00992C10" w:rsidP="00992C10">
      <w:pPr>
        <w:bidi/>
        <w:spacing w:after="0" w:line="240" w:lineRule="auto"/>
        <w:rPr>
          <w:rFonts w:ascii="Arial" w:hAnsi="Arial" w:cs="Arial"/>
          <w:sz w:val="28"/>
          <w:szCs w:val="28"/>
          <w:rtl/>
        </w:rPr>
      </w:pPr>
    </w:p>
    <w:p w:rsidR="001E71EF" w:rsidRPr="006A3D14" w:rsidRDefault="00992C10" w:rsidP="00C1388D">
      <w:pPr>
        <w:bidi/>
        <w:spacing w:after="0" w:line="240" w:lineRule="auto"/>
        <w:rPr>
          <w:rFonts w:ascii="Arial" w:hAnsi="Arial" w:cs="Arial"/>
        </w:rPr>
      </w:pPr>
      <w:r w:rsidRPr="006A3D14">
        <w:rPr>
          <w:rFonts w:ascii="Arial" w:hAnsi="Arial" w:cs="Arial" w:hint="cs"/>
          <w:rtl/>
        </w:rPr>
        <w:t xml:space="preserve">السؤل </w:t>
      </w:r>
      <w:proofErr w:type="gramStart"/>
      <w:r w:rsidRPr="006A3D14">
        <w:rPr>
          <w:rFonts w:ascii="Arial" w:hAnsi="Arial" w:cs="Arial" w:hint="cs"/>
          <w:rtl/>
        </w:rPr>
        <w:t>02  (</w:t>
      </w:r>
      <w:r w:rsidR="00E9696F" w:rsidRPr="006A3D14">
        <w:rPr>
          <w:rFonts w:ascii="Arial" w:hAnsi="Arial" w:cs="Arial" w:hint="cs"/>
          <w:rtl/>
        </w:rPr>
        <w:t>4</w:t>
      </w:r>
      <w:r w:rsidRPr="006A3D14">
        <w:rPr>
          <w:rFonts w:ascii="Arial" w:hAnsi="Arial" w:cs="Arial" w:hint="cs"/>
          <w:rtl/>
        </w:rPr>
        <w:t>ن)</w:t>
      </w:r>
      <w:proofErr w:type="gramEnd"/>
      <w:r w:rsidRPr="006A3D14">
        <w:rPr>
          <w:rFonts w:ascii="Arial" w:hAnsi="Arial" w:cs="Arial" w:hint="cs"/>
          <w:rtl/>
        </w:rPr>
        <w:t xml:space="preserve"> :</w:t>
      </w:r>
      <w:r w:rsidR="00D75277" w:rsidRPr="006A3D14">
        <w:rPr>
          <w:rFonts w:ascii="Arial" w:hAnsi="Arial" w:cs="Arial" w:hint="cs"/>
          <w:rtl/>
        </w:rPr>
        <w:t xml:space="preserve">ما هي </w:t>
      </w:r>
      <w:r w:rsidR="00917785" w:rsidRPr="006A3D14">
        <w:rPr>
          <w:rFonts w:ascii="Arial" w:hAnsi="Arial" w:cs="Arial" w:hint="cs"/>
          <w:rtl/>
        </w:rPr>
        <w:t>تدبير الوقاية من</w:t>
      </w:r>
      <w:r w:rsidR="00D75277" w:rsidRPr="006A3D14">
        <w:rPr>
          <w:rFonts w:ascii="Arial" w:hAnsi="Arial" w:cs="Arial" w:hint="cs"/>
          <w:rtl/>
        </w:rPr>
        <w:t xml:space="preserve"> السرقة العلمية</w:t>
      </w:r>
    </w:p>
    <w:p w:rsidR="00C1388D" w:rsidRPr="006A3D14" w:rsidRDefault="00C1388D" w:rsidP="00C1388D">
      <w:pPr>
        <w:bidi/>
        <w:spacing w:after="0" w:line="240" w:lineRule="auto"/>
        <w:rPr>
          <w:rFonts w:ascii="Arial" w:hAnsi="Arial" w:cs="Arial"/>
        </w:rPr>
      </w:pPr>
    </w:p>
    <w:p w:rsidR="00C1388D" w:rsidRPr="006A3D14" w:rsidRDefault="00C1388D" w:rsidP="00C1388D">
      <w:pPr>
        <w:bidi/>
        <w:spacing w:after="0"/>
        <w:rPr>
          <w:rFonts w:ascii="Times New Roman" w:hAnsi="Times New Roman"/>
          <w:color w:val="FF0000"/>
          <w:sz w:val="24"/>
          <w:szCs w:val="24"/>
          <w:rtl/>
          <w:lang w:val="fr-BE" w:bidi="ar-DZ"/>
        </w:rPr>
      </w:pPr>
      <w:proofErr w:type="spellStart"/>
      <w:r w:rsidRPr="006A3D14">
        <w:rPr>
          <w:rFonts w:ascii="Times New Roman" w:hAnsi="Times New Roman" w:hint="cs"/>
          <w:color w:val="FF0000"/>
          <w:sz w:val="24"/>
          <w:szCs w:val="24"/>
          <w:rtl/>
          <w:lang w:val="fr-BE" w:bidi="ar-DZ"/>
        </w:rPr>
        <w:t>إتخاذ</w:t>
      </w:r>
      <w:proofErr w:type="spellEnd"/>
      <w:r w:rsidRPr="006A3D14">
        <w:rPr>
          <w:rFonts w:ascii="Times New Roman" w:hAnsi="Times New Roman" w:hint="cs"/>
          <w:color w:val="FF0000"/>
          <w:sz w:val="24"/>
          <w:szCs w:val="24"/>
          <w:rtl/>
          <w:lang w:val="fr-BE" w:bidi="ar-DZ"/>
        </w:rPr>
        <w:t xml:space="preserve"> تدابير </w:t>
      </w:r>
      <w:proofErr w:type="spellStart"/>
      <w:r w:rsidRPr="006A3D14">
        <w:rPr>
          <w:rFonts w:ascii="Times New Roman" w:hAnsi="Times New Roman" w:hint="cs"/>
          <w:color w:val="FF0000"/>
          <w:sz w:val="24"/>
          <w:szCs w:val="24"/>
          <w:rtl/>
          <w:lang w:val="fr-BE" w:bidi="ar-DZ"/>
        </w:rPr>
        <w:t>تحسيس</w:t>
      </w:r>
      <w:proofErr w:type="spellEnd"/>
      <w:r w:rsidRPr="006A3D14">
        <w:rPr>
          <w:rFonts w:ascii="Times New Roman" w:hAnsi="Times New Roman" w:hint="cs"/>
          <w:color w:val="FF0000"/>
          <w:sz w:val="24"/>
          <w:szCs w:val="24"/>
          <w:rtl/>
          <w:lang w:val="fr-BE" w:bidi="ar-DZ"/>
        </w:rPr>
        <w:t xml:space="preserve"> وتوعية تخص، لاسيما: </w:t>
      </w:r>
    </w:p>
    <w:p w:rsidR="00C1388D" w:rsidRPr="006A3D14" w:rsidRDefault="00C1388D" w:rsidP="00294D5D">
      <w:pPr>
        <w:bidi/>
        <w:spacing w:after="0"/>
        <w:rPr>
          <w:rFonts w:ascii="Times New Roman" w:hAnsi="Times New Roman"/>
          <w:color w:val="FF0000"/>
          <w:sz w:val="24"/>
          <w:szCs w:val="24"/>
          <w:rtl/>
          <w:lang w:val="fr-BE" w:bidi="ar-DZ"/>
        </w:rPr>
      </w:pPr>
      <w:r w:rsidRPr="006A3D14">
        <w:rPr>
          <w:rFonts w:ascii="Times New Roman" w:hAnsi="Times New Roman" w:hint="cs"/>
          <w:color w:val="FF0000"/>
          <w:sz w:val="24"/>
          <w:szCs w:val="24"/>
          <w:rtl/>
          <w:lang w:val="fr-BE" w:bidi="ar-DZ"/>
        </w:rPr>
        <w:t>- تنظيم دورات تدريبية لفائدة الطلبة و الاساتذة الباحثين الجامعيين حول قواعد التوثيق العلمي وكيفية تجنب السرقة العلمية في البحث العلمي .</w:t>
      </w:r>
      <w:r w:rsidR="00294D5D">
        <w:rPr>
          <w:rFonts w:ascii="Times New Roman" w:hAnsi="Times New Roman" w:hint="cs"/>
          <w:color w:val="FF0000"/>
          <w:sz w:val="24"/>
          <w:szCs w:val="24"/>
          <w:rtl/>
          <w:lang w:val="fr-BE" w:bidi="ar-DZ"/>
        </w:rPr>
        <w:t xml:space="preserve"> </w:t>
      </w:r>
      <w:proofErr w:type="gramStart"/>
      <w:r w:rsidR="00294D5D">
        <w:rPr>
          <w:rFonts w:ascii="Times New Roman" w:hAnsi="Times New Roman"/>
          <w:color w:val="FF0000"/>
          <w:sz w:val="24"/>
          <w:szCs w:val="24"/>
          <w:lang w:val="fr-BE" w:bidi="ar-DZ"/>
        </w:rPr>
        <w:t>)</w:t>
      </w:r>
      <w:r w:rsidR="00294D5D">
        <w:rPr>
          <w:rFonts w:ascii="Times New Roman" w:hAnsi="Times New Roman" w:hint="cs"/>
          <w:color w:val="FF0000"/>
          <w:sz w:val="24"/>
          <w:szCs w:val="24"/>
          <w:rtl/>
          <w:lang w:val="fr-BE" w:bidi="ar-DZ"/>
        </w:rPr>
        <w:t>0,75ن</w:t>
      </w:r>
      <w:proofErr w:type="gramEnd"/>
      <w:r w:rsidR="00294D5D">
        <w:rPr>
          <w:rFonts w:ascii="Times New Roman" w:hAnsi="Times New Roman"/>
          <w:color w:val="FF0000"/>
          <w:sz w:val="24"/>
          <w:szCs w:val="24"/>
          <w:lang w:bidi="ar-DZ"/>
        </w:rPr>
        <w:t>(</w:t>
      </w:r>
    </w:p>
    <w:p w:rsidR="00C1388D" w:rsidRPr="006A3D14" w:rsidRDefault="00C1388D" w:rsidP="00294D5D">
      <w:pPr>
        <w:bidi/>
        <w:spacing w:after="0"/>
        <w:rPr>
          <w:rFonts w:ascii="Times New Roman" w:hAnsi="Times New Roman"/>
          <w:color w:val="FF0000"/>
          <w:sz w:val="24"/>
          <w:szCs w:val="24"/>
          <w:rtl/>
          <w:lang w:val="fr-BE" w:bidi="ar-DZ"/>
        </w:rPr>
      </w:pPr>
      <w:r w:rsidRPr="006A3D14">
        <w:rPr>
          <w:rFonts w:ascii="Times New Roman" w:hAnsi="Times New Roman" w:hint="cs"/>
          <w:color w:val="FF0000"/>
          <w:sz w:val="24"/>
          <w:szCs w:val="24"/>
          <w:rtl/>
          <w:lang w:val="fr-BE" w:bidi="ar-DZ"/>
        </w:rPr>
        <w:t xml:space="preserve">- تنظيم ندوات وأيام دراسية لفائدة الطلبة </w:t>
      </w:r>
      <w:proofErr w:type="spellStart"/>
      <w:r w:rsidRPr="006A3D14">
        <w:rPr>
          <w:rFonts w:ascii="Times New Roman" w:hAnsi="Times New Roman" w:hint="cs"/>
          <w:color w:val="FF0000"/>
          <w:sz w:val="24"/>
          <w:szCs w:val="24"/>
          <w:rtl/>
          <w:lang w:val="fr-BE" w:bidi="ar-DZ"/>
        </w:rPr>
        <w:t>والاساتذة</w:t>
      </w:r>
      <w:proofErr w:type="spellEnd"/>
      <w:r w:rsidRPr="006A3D14">
        <w:rPr>
          <w:rFonts w:ascii="Times New Roman" w:hAnsi="Times New Roman" w:hint="cs"/>
          <w:color w:val="FF0000"/>
          <w:sz w:val="24"/>
          <w:szCs w:val="24"/>
          <w:rtl/>
          <w:lang w:val="fr-BE" w:bidi="ar-DZ"/>
        </w:rPr>
        <w:t xml:space="preserve"> الدائمين الذين يحضرون أطروحات الدكتوراه</w:t>
      </w:r>
      <w:r w:rsidR="00294D5D">
        <w:rPr>
          <w:rFonts w:ascii="Times New Roman" w:hAnsi="Times New Roman" w:hint="cs"/>
          <w:color w:val="FF0000"/>
          <w:sz w:val="24"/>
          <w:szCs w:val="24"/>
          <w:rtl/>
          <w:lang w:val="fr-BE" w:bidi="ar-DZ"/>
        </w:rPr>
        <w:t xml:space="preserve">. </w:t>
      </w:r>
      <w:proofErr w:type="gramStart"/>
      <w:r w:rsidR="00294D5D">
        <w:rPr>
          <w:rFonts w:ascii="Times New Roman" w:hAnsi="Times New Roman"/>
          <w:color w:val="FF0000"/>
          <w:sz w:val="24"/>
          <w:szCs w:val="24"/>
          <w:lang w:val="fr-BE" w:bidi="ar-DZ"/>
        </w:rPr>
        <w:t>)</w:t>
      </w:r>
      <w:r w:rsidR="00294D5D">
        <w:rPr>
          <w:rFonts w:ascii="Times New Roman" w:hAnsi="Times New Roman" w:hint="cs"/>
          <w:color w:val="FF0000"/>
          <w:sz w:val="24"/>
          <w:szCs w:val="24"/>
          <w:rtl/>
          <w:lang w:val="fr-BE" w:bidi="ar-DZ"/>
        </w:rPr>
        <w:t>0,75ن</w:t>
      </w:r>
      <w:proofErr w:type="gramEnd"/>
      <w:r w:rsidR="00294D5D">
        <w:rPr>
          <w:rFonts w:ascii="Times New Roman" w:hAnsi="Times New Roman"/>
          <w:color w:val="FF0000"/>
          <w:sz w:val="24"/>
          <w:szCs w:val="24"/>
          <w:lang w:bidi="ar-DZ"/>
        </w:rPr>
        <w:t>(</w:t>
      </w:r>
    </w:p>
    <w:p w:rsidR="00C1388D" w:rsidRPr="006A3D14" w:rsidRDefault="00C1388D" w:rsidP="00C1388D">
      <w:pPr>
        <w:bidi/>
        <w:spacing w:after="0"/>
        <w:rPr>
          <w:rFonts w:ascii="Times New Roman" w:hAnsi="Times New Roman"/>
          <w:color w:val="FF0000"/>
          <w:sz w:val="24"/>
          <w:szCs w:val="24"/>
          <w:rtl/>
          <w:lang w:val="fr-BE" w:bidi="ar-DZ"/>
        </w:rPr>
      </w:pPr>
      <w:r w:rsidRPr="006A3D14">
        <w:rPr>
          <w:rFonts w:ascii="Times New Roman" w:hAnsi="Times New Roman" w:hint="cs"/>
          <w:color w:val="FF0000"/>
          <w:sz w:val="24"/>
          <w:szCs w:val="24"/>
          <w:rtl/>
          <w:lang w:val="fr-BE" w:bidi="ar-DZ"/>
        </w:rPr>
        <w:t>- إدراج مادة أخلاقيات البحث العلمي والتوثيق في كل أطوار التكوين العالي.</w:t>
      </w:r>
      <w:r w:rsidR="00294D5D">
        <w:rPr>
          <w:rFonts w:ascii="Times New Roman" w:hAnsi="Times New Roman" w:hint="cs"/>
          <w:color w:val="FF0000"/>
          <w:sz w:val="24"/>
          <w:szCs w:val="24"/>
          <w:rtl/>
          <w:lang w:val="fr-BE" w:bidi="ar-DZ"/>
        </w:rPr>
        <w:t xml:space="preserve"> </w:t>
      </w:r>
      <w:proofErr w:type="gramStart"/>
      <w:r w:rsidR="00294D5D">
        <w:rPr>
          <w:rFonts w:ascii="Times New Roman" w:hAnsi="Times New Roman"/>
          <w:color w:val="FF0000"/>
          <w:sz w:val="24"/>
          <w:szCs w:val="24"/>
          <w:lang w:val="fr-BE" w:bidi="ar-DZ"/>
        </w:rPr>
        <w:t>)</w:t>
      </w:r>
      <w:r w:rsidR="00294D5D">
        <w:rPr>
          <w:rFonts w:ascii="Times New Roman" w:hAnsi="Times New Roman" w:hint="cs"/>
          <w:color w:val="FF0000"/>
          <w:sz w:val="24"/>
          <w:szCs w:val="24"/>
          <w:rtl/>
          <w:lang w:val="fr-BE" w:bidi="ar-DZ"/>
        </w:rPr>
        <w:t>0,75ن</w:t>
      </w:r>
      <w:proofErr w:type="gramEnd"/>
      <w:r w:rsidR="00294D5D">
        <w:rPr>
          <w:rFonts w:ascii="Times New Roman" w:hAnsi="Times New Roman"/>
          <w:color w:val="FF0000"/>
          <w:sz w:val="24"/>
          <w:szCs w:val="24"/>
          <w:lang w:bidi="ar-DZ"/>
        </w:rPr>
        <w:t>(</w:t>
      </w:r>
    </w:p>
    <w:p w:rsidR="00C1388D" w:rsidRPr="006A3D14" w:rsidRDefault="00C1388D" w:rsidP="00C1388D">
      <w:pPr>
        <w:bidi/>
        <w:spacing w:after="0"/>
        <w:rPr>
          <w:rFonts w:ascii="Times New Roman" w:hAnsi="Times New Roman"/>
          <w:color w:val="FF0000"/>
          <w:sz w:val="24"/>
          <w:szCs w:val="24"/>
          <w:rtl/>
          <w:lang w:val="fr-BE" w:bidi="ar-DZ"/>
        </w:rPr>
      </w:pPr>
      <w:r w:rsidRPr="006A3D14">
        <w:rPr>
          <w:rFonts w:ascii="Times New Roman" w:hAnsi="Times New Roman" w:hint="cs"/>
          <w:color w:val="FF0000"/>
          <w:sz w:val="24"/>
          <w:szCs w:val="24"/>
          <w:rtl/>
          <w:lang w:val="fr-BE" w:bidi="ar-DZ"/>
        </w:rPr>
        <w:t>- إعداد أدلة إعلامية تدعيمية حول مناهج التوثيق وتجنب السرقة العلمية في البحث العلمي.</w:t>
      </w:r>
      <w:r w:rsidR="00294D5D">
        <w:rPr>
          <w:rFonts w:ascii="Times New Roman" w:hAnsi="Times New Roman" w:hint="cs"/>
          <w:color w:val="FF0000"/>
          <w:sz w:val="24"/>
          <w:szCs w:val="24"/>
          <w:rtl/>
          <w:lang w:val="fr-BE" w:bidi="ar-DZ"/>
        </w:rPr>
        <w:t xml:space="preserve"> </w:t>
      </w:r>
      <w:proofErr w:type="gramStart"/>
      <w:r w:rsidR="00294D5D">
        <w:rPr>
          <w:rFonts w:ascii="Times New Roman" w:hAnsi="Times New Roman"/>
          <w:color w:val="FF0000"/>
          <w:sz w:val="24"/>
          <w:szCs w:val="24"/>
          <w:lang w:val="fr-BE" w:bidi="ar-DZ"/>
        </w:rPr>
        <w:t>)</w:t>
      </w:r>
      <w:r w:rsidR="00294D5D">
        <w:rPr>
          <w:rFonts w:ascii="Times New Roman" w:hAnsi="Times New Roman" w:hint="cs"/>
          <w:color w:val="FF0000"/>
          <w:sz w:val="24"/>
          <w:szCs w:val="24"/>
          <w:rtl/>
          <w:lang w:val="fr-BE" w:bidi="ar-DZ"/>
        </w:rPr>
        <w:t>0,75ن</w:t>
      </w:r>
      <w:proofErr w:type="gramEnd"/>
      <w:r w:rsidR="00294D5D">
        <w:rPr>
          <w:rFonts w:ascii="Times New Roman" w:hAnsi="Times New Roman"/>
          <w:color w:val="FF0000"/>
          <w:sz w:val="24"/>
          <w:szCs w:val="24"/>
          <w:lang w:bidi="ar-DZ"/>
        </w:rPr>
        <w:t>(</w:t>
      </w:r>
    </w:p>
    <w:p w:rsidR="00C1388D" w:rsidRPr="006A3D14" w:rsidRDefault="00C1388D" w:rsidP="00294D5D">
      <w:pPr>
        <w:bidi/>
        <w:spacing w:after="0"/>
        <w:rPr>
          <w:rFonts w:ascii="Times New Roman" w:hAnsi="Times New Roman"/>
          <w:color w:val="FF0000"/>
          <w:sz w:val="24"/>
          <w:szCs w:val="24"/>
          <w:rtl/>
          <w:lang w:val="fr-BE" w:bidi="ar-DZ"/>
        </w:rPr>
      </w:pPr>
      <w:r w:rsidRPr="006A3D14">
        <w:rPr>
          <w:rFonts w:ascii="Times New Roman" w:hAnsi="Times New Roman" w:hint="cs"/>
          <w:color w:val="FF0000"/>
          <w:sz w:val="24"/>
          <w:szCs w:val="24"/>
          <w:rtl/>
          <w:lang w:val="fr-BE" w:bidi="ar-DZ"/>
        </w:rPr>
        <w:t>- إدراج عبارة التعهد بالالتزام بالنزاهة العلمية والتذكير بالإجراءات القانونية في حالة ثبوت السرقة العلمية</w:t>
      </w:r>
      <w:r w:rsidR="00A65A48">
        <w:rPr>
          <w:rFonts w:ascii="Times New Roman" w:hAnsi="Times New Roman" w:hint="cs"/>
          <w:color w:val="FF0000"/>
          <w:sz w:val="24"/>
          <w:szCs w:val="24"/>
          <w:rtl/>
          <w:lang w:val="fr-BE" w:bidi="ar-DZ"/>
        </w:rPr>
        <w:t xml:space="preserve"> </w:t>
      </w:r>
      <w:r w:rsidRPr="006A3D14">
        <w:rPr>
          <w:rFonts w:ascii="Times New Roman" w:hAnsi="Times New Roman" w:hint="cs"/>
          <w:color w:val="FF0000"/>
          <w:sz w:val="24"/>
          <w:szCs w:val="24"/>
          <w:rtl/>
          <w:lang w:val="fr-BE" w:bidi="ar-DZ"/>
        </w:rPr>
        <w:t>في بطاقة الطالب وطيلة مساره الجامعي.</w:t>
      </w:r>
      <w:r w:rsidR="00294D5D">
        <w:rPr>
          <w:rFonts w:ascii="Times New Roman" w:hAnsi="Times New Roman" w:hint="cs"/>
          <w:color w:val="FF0000"/>
          <w:sz w:val="24"/>
          <w:szCs w:val="24"/>
          <w:rtl/>
          <w:lang w:val="fr-BE" w:bidi="ar-DZ"/>
        </w:rPr>
        <w:t xml:space="preserve"> </w:t>
      </w:r>
      <w:r w:rsidR="00294D5D">
        <w:rPr>
          <w:rFonts w:ascii="Times New Roman" w:hAnsi="Times New Roman"/>
          <w:color w:val="FF0000"/>
          <w:sz w:val="24"/>
          <w:szCs w:val="24"/>
          <w:lang w:val="fr-BE" w:bidi="ar-DZ"/>
        </w:rPr>
        <w:t>)</w:t>
      </w:r>
      <w:r w:rsidR="00294D5D">
        <w:rPr>
          <w:rFonts w:ascii="Times New Roman" w:hAnsi="Times New Roman" w:hint="cs"/>
          <w:color w:val="FF0000"/>
          <w:sz w:val="24"/>
          <w:szCs w:val="24"/>
          <w:rtl/>
          <w:lang w:val="fr-BE" w:bidi="ar-DZ"/>
        </w:rPr>
        <w:t xml:space="preserve"> </w:t>
      </w:r>
      <w:proofErr w:type="gramStart"/>
      <w:r w:rsidR="00294D5D">
        <w:rPr>
          <w:rFonts w:ascii="Times New Roman" w:hAnsi="Times New Roman" w:hint="cs"/>
          <w:color w:val="FF0000"/>
          <w:sz w:val="24"/>
          <w:szCs w:val="24"/>
          <w:rtl/>
          <w:lang w:val="fr-BE" w:bidi="ar-DZ"/>
        </w:rPr>
        <w:t>1ن</w:t>
      </w:r>
      <w:r w:rsidR="00294D5D">
        <w:rPr>
          <w:rFonts w:ascii="Times New Roman" w:hAnsi="Times New Roman"/>
          <w:color w:val="FF0000"/>
          <w:sz w:val="24"/>
          <w:szCs w:val="24"/>
          <w:lang w:bidi="ar-DZ"/>
        </w:rPr>
        <w:t>(</w:t>
      </w:r>
      <w:proofErr w:type="gramEnd"/>
    </w:p>
    <w:p w:rsidR="00C1388D" w:rsidRPr="006A3D14" w:rsidRDefault="00C1388D" w:rsidP="00C1388D">
      <w:pPr>
        <w:bidi/>
        <w:spacing w:after="0" w:line="240" w:lineRule="auto"/>
        <w:rPr>
          <w:rFonts w:ascii="Arial" w:hAnsi="Arial" w:cs="Arial"/>
          <w:color w:val="FF0000"/>
          <w:lang w:bidi="ar-DZ"/>
        </w:rPr>
      </w:pPr>
    </w:p>
    <w:p w:rsidR="00E9696F" w:rsidRDefault="00E9696F" w:rsidP="006A3D14">
      <w:pPr>
        <w:bidi/>
        <w:spacing w:after="0" w:line="240" w:lineRule="auto"/>
        <w:rPr>
          <w:rFonts w:ascii="Arial" w:hAnsi="Arial" w:cs="Arial" w:hint="cs"/>
          <w:rtl/>
        </w:rPr>
      </w:pPr>
      <w:r w:rsidRPr="006A3D14">
        <w:rPr>
          <w:rFonts w:ascii="Arial" w:hAnsi="Arial" w:cs="Arial" w:hint="cs"/>
          <w:rtl/>
        </w:rPr>
        <w:t xml:space="preserve">السؤل 03  (4ن) :عرف ظاهرة الفساد حسب القانون </w:t>
      </w:r>
      <w:proofErr w:type="spellStart"/>
      <w:r w:rsidRPr="006A3D14">
        <w:rPr>
          <w:rFonts w:ascii="Arial" w:hAnsi="Arial" w:cs="Arial" w:hint="cs"/>
          <w:rtl/>
        </w:rPr>
        <w:t>الجبائ</w:t>
      </w:r>
      <w:proofErr w:type="spellEnd"/>
    </w:p>
    <w:p w:rsidR="00A65A48" w:rsidRDefault="00A65A48" w:rsidP="00A65A48">
      <w:pPr>
        <w:bidi/>
        <w:spacing w:after="0" w:line="240" w:lineRule="auto"/>
        <w:rPr>
          <w:rFonts w:ascii="Arial" w:hAnsi="Arial" w:cs="Arial" w:hint="cs"/>
          <w:rtl/>
        </w:rPr>
      </w:pPr>
    </w:p>
    <w:p w:rsidR="00A65A48" w:rsidRPr="006A3D14" w:rsidRDefault="00A65A48" w:rsidP="00A65A48">
      <w:pPr>
        <w:bidi/>
        <w:spacing w:after="0" w:line="240" w:lineRule="auto"/>
        <w:rPr>
          <w:rFonts w:ascii="Arial" w:hAnsi="Arial" w:cs="Arial"/>
          <w:rtl/>
        </w:rPr>
      </w:pPr>
      <w:r>
        <w:rPr>
          <w:rFonts w:ascii="Times New Roman" w:hAnsi="Times New Roman" w:hint="cs"/>
          <w:color w:val="FF0000"/>
          <w:sz w:val="24"/>
          <w:szCs w:val="24"/>
          <w:rtl/>
          <w:lang w:val="fr-BE" w:bidi="ar-DZ"/>
        </w:rPr>
        <w:t xml:space="preserve">الفساد هو سلوك </w:t>
      </w:r>
      <w:proofErr w:type="spellStart"/>
      <w:r>
        <w:rPr>
          <w:rFonts w:ascii="Times New Roman" w:hAnsi="Times New Roman" w:hint="cs"/>
          <w:color w:val="FF0000"/>
          <w:sz w:val="24"/>
          <w:szCs w:val="24"/>
          <w:rtl/>
          <w:lang w:val="fr-BE" w:bidi="ar-DZ"/>
        </w:rPr>
        <w:t>جبائي</w:t>
      </w:r>
      <w:proofErr w:type="spellEnd"/>
      <w:r>
        <w:rPr>
          <w:rFonts w:ascii="Times New Roman" w:hAnsi="Times New Roman" w:hint="cs"/>
          <w:color w:val="FF0000"/>
          <w:sz w:val="24"/>
          <w:szCs w:val="24"/>
          <w:rtl/>
          <w:lang w:val="fr-BE" w:bidi="ar-DZ"/>
        </w:rPr>
        <w:t xml:space="preserve"> مدان, الشخص المتهم بالفساد هو الذي يقبل هبة, عرض , وعد , أو امتيازات مهما كان مقابل تسهيل أو تعطيل أو عدم انجاز مهمة أو فعل تدخل في</w:t>
      </w:r>
      <w:r w:rsidR="009C70BC">
        <w:rPr>
          <w:rFonts w:ascii="Times New Roman" w:hAnsi="Times New Roman" w:hint="cs"/>
          <w:color w:val="FF0000"/>
          <w:sz w:val="24"/>
          <w:szCs w:val="24"/>
          <w:rtl/>
          <w:lang w:val="fr-BE" w:bidi="ar-DZ"/>
        </w:rPr>
        <w:t xml:space="preserve"> إطار</w:t>
      </w:r>
      <w:r>
        <w:rPr>
          <w:rFonts w:ascii="Times New Roman" w:hAnsi="Times New Roman" w:hint="cs"/>
          <w:color w:val="FF0000"/>
          <w:sz w:val="24"/>
          <w:szCs w:val="24"/>
          <w:rtl/>
          <w:lang w:val="fr-BE" w:bidi="ar-DZ"/>
        </w:rPr>
        <w:t xml:space="preserve"> وظيفته بطريقة مباشرة أو غير مباشرة</w:t>
      </w:r>
      <w:r w:rsidR="009C70BC">
        <w:rPr>
          <w:rFonts w:ascii="Times New Roman" w:hAnsi="Times New Roman" w:hint="cs"/>
          <w:color w:val="FF0000"/>
          <w:sz w:val="24"/>
          <w:szCs w:val="24"/>
          <w:rtl/>
          <w:lang w:val="fr-BE" w:bidi="ar-DZ"/>
        </w:rPr>
        <w:t xml:space="preserve">. الفساد يقع على كل من العارض و الذي يقبل </w:t>
      </w:r>
      <w:proofErr w:type="gramStart"/>
      <w:r w:rsidR="009C70BC">
        <w:rPr>
          <w:rFonts w:ascii="Times New Roman" w:hAnsi="Times New Roman" w:hint="cs"/>
          <w:color w:val="FF0000"/>
          <w:sz w:val="24"/>
          <w:szCs w:val="24"/>
          <w:rtl/>
          <w:lang w:val="fr-BE" w:bidi="ar-DZ"/>
        </w:rPr>
        <w:t>العرض</w:t>
      </w:r>
      <w:proofErr w:type="gramEnd"/>
      <w:r w:rsidR="009C70BC">
        <w:rPr>
          <w:rFonts w:ascii="Times New Roman" w:hAnsi="Times New Roman" w:hint="cs"/>
          <w:color w:val="FF0000"/>
          <w:sz w:val="24"/>
          <w:szCs w:val="24"/>
          <w:rtl/>
          <w:lang w:val="fr-BE" w:bidi="ar-DZ"/>
        </w:rPr>
        <w:t>,</w:t>
      </w:r>
      <w:r w:rsidR="00294D5D">
        <w:rPr>
          <w:rFonts w:ascii="Times New Roman" w:hAnsi="Times New Roman" w:hint="cs"/>
          <w:color w:val="FF0000"/>
          <w:sz w:val="24"/>
          <w:szCs w:val="24"/>
          <w:rtl/>
          <w:lang w:val="fr-BE" w:bidi="ar-DZ"/>
        </w:rPr>
        <w:t xml:space="preserve"> </w:t>
      </w:r>
    </w:p>
    <w:p w:rsidR="00E9696F" w:rsidRPr="006A3D14" w:rsidRDefault="00E9696F" w:rsidP="00E9696F">
      <w:pPr>
        <w:bidi/>
        <w:spacing w:after="0" w:line="240" w:lineRule="auto"/>
        <w:rPr>
          <w:rFonts w:ascii="Arial" w:hAnsi="Arial" w:cs="Arial"/>
          <w:rtl/>
        </w:rPr>
      </w:pPr>
    </w:p>
    <w:p w:rsidR="008F6796" w:rsidRDefault="00E9696F" w:rsidP="009C70BC">
      <w:pPr>
        <w:bidi/>
        <w:spacing w:after="0" w:line="240" w:lineRule="auto"/>
        <w:rPr>
          <w:rFonts w:ascii="Arial" w:hAnsi="Arial" w:cs="Arial" w:hint="cs"/>
        </w:rPr>
      </w:pPr>
      <w:r w:rsidRPr="006A3D14">
        <w:rPr>
          <w:rFonts w:ascii="Arial" w:hAnsi="Arial" w:cs="Arial" w:hint="cs"/>
          <w:rtl/>
        </w:rPr>
        <w:t xml:space="preserve">السؤل </w:t>
      </w:r>
      <w:proofErr w:type="gramStart"/>
      <w:r w:rsidRPr="006A3D14">
        <w:rPr>
          <w:rFonts w:ascii="Arial" w:hAnsi="Arial" w:cs="Arial" w:hint="cs"/>
          <w:rtl/>
        </w:rPr>
        <w:t>04  (6ن)</w:t>
      </w:r>
      <w:proofErr w:type="gramEnd"/>
      <w:r w:rsidRPr="006A3D14">
        <w:rPr>
          <w:rFonts w:ascii="Arial" w:hAnsi="Arial" w:cs="Arial" w:hint="cs"/>
          <w:rtl/>
        </w:rPr>
        <w:t xml:space="preserve"> : </w:t>
      </w:r>
      <w:r w:rsidR="009C70BC">
        <w:rPr>
          <w:rFonts w:ascii="Arial" w:hAnsi="Arial" w:cs="Arial" w:hint="cs"/>
          <w:rtl/>
        </w:rPr>
        <w:t xml:space="preserve"> </w:t>
      </w:r>
      <w:r w:rsidRPr="006A3D14">
        <w:rPr>
          <w:rFonts w:ascii="Arial" w:hAnsi="Arial" w:cs="Arial" w:hint="cs"/>
          <w:rtl/>
        </w:rPr>
        <w:t>ا</w:t>
      </w:r>
      <w:r w:rsidR="009C70BC">
        <w:rPr>
          <w:rFonts w:ascii="Times New Roman" w:hAnsi="Times New Roman" w:hint="cs"/>
          <w:color w:val="FF0000"/>
          <w:sz w:val="24"/>
          <w:szCs w:val="24"/>
          <w:rtl/>
          <w:lang w:val="fr-BE" w:bidi="ar-DZ"/>
        </w:rPr>
        <w:t>ذ</w:t>
      </w:r>
      <w:r w:rsidRPr="006A3D14">
        <w:rPr>
          <w:rFonts w:ascii="Arial" w:hAnsi="Arial" w:cs="Arial" w:hint="cs"/>
          <w:rtl/>
        </w:rPr>
        <w:t xml:space="preserve">كر </w:t>
      </w:r>
      <w:r w:rsidR="00060237" w:rsidRPr="006A3D14">
        <w:rPr>
          <w:rFonts w:ascii="Arial" w:hAnsi="Arial" w:cs="Arial" w:hint="cs"/>
          <w:rtl/>
        </w:rPr>
        <w:t>الأسباب المؤدية إلى</w:t>
      </w:r>
      <w:r w:rsidRPr="006A3D14">
        <w:rPr>
          <w:rFonts w:ascii="Arial" w:hAnsi="Arial" w:cs="Arial" w:hint="cs"/>
          <w:rtl/>
        </w:rPr>
        <w:t xml:space="preserve"> الفساد مع الشرح</w:t>
      </w:r>
    </w:p>
    <w:p w:rsidR="009C70BC" w:rsidRDefault="009C70BC" w:rsidP="009C70BC">
      <w:pPr>
        <w:bidi/>
        <w:spacing w:after="0" w:line="240" w:lineRule="auto"/>
        <w:rPr>
          <w:rFonts w:ascii="Arial" w:hAnsi="Arial" w:cs="Arial" w:hint="cs"/>
          <w:rtl/>
        </w:rPr>
      </w:pPr>
    </w:p>
    <w:p w:rsidR="009C70BC" w:rsidRPr="009C70BC" w:rsidRDefault="009C70BC" w:rsidP="009C70BC">
      <w:pPr>
        <w:pStyle w:val="Paragraphedeliste"/>
        <w:numPr>
          <w:ilvl w:val="0"/>
          <w:numId w:val="28"/>
        </w:numPr>
        <w:bidi/>
        <w:spacing w:after="0" w:line="240" w:lineRule="auto"/>
        <w:rPr>
          <w:rFonts w:ascii="Arial" w:hAnsi="Arial" w:cs="Arial" w:hint="cs"/>
        </w:rPr>
      </w:pPr>
      <w:r>
        <w:rPr>
          <w:rFonts w:ascii="Times New Roman" w:hAnsi="Times New Roman" w:hint="cs"/>
          <w:color w:val="FF0000"/>
          <w:sz w:val="24"/>
          <w:szCs w:val="24"/>
          <w:rtl/>
          <w:lang w:val="fr-BE" w:bidi="ar-DZ"/>
        </w:rPr>
        <w:t>الفقر الناتج عن عدم المساواة</w:t>
      </w:r>
      <w:r w:rsidR="00294D5D">
        <w:rPr>
          <w:rFonts w:ascii="Times New Roman" w:hAnsi="Times New Roman" w:hint="cs"/>
          <w:color w:val="FF0000"/>
          <w:sz w:val="24"/>
          <w:szCs w:val="24"/>
          <w:rtl/>
          <w:lang w:val="fr-BE" w:bidi="ar-DZ"/>
        </w:rPr>
        <w:t xml:space="preserve"> </w:t>
      </w:r>
      <w:r w:rsidR="00294D5D">
        <w:rPr>
          <w:rFonts w:ascii="Times New Roman" w:hAnsi="Times New Roman"/>
          <w:color w:val="FF0000"/>
          <w:sz w:val="24"/>
          <w:szCs w:val="24"/>
          <w:lang w:val="fr-BE" w:bidi="ar-DZ"/>
        </w:rPr>
        <w:t>)</w:t>
      </w:r>
      <w:r w:rsidR="00294D5D">
        <w:rPr>
          <w:rFonts w:ascii="Times New Roman" w:hAnsi="Times New Roman" w:hint="cs"/>
          <w:color w:val="FF0000"/>
          <w:sz w:val="24"/>
          <w:szCs w:val="24"/>
          <w:rtl/>
          <w:lang w:val="fr-BE" w:bidi="ar-DZ"/>
        </w:rPr>
        <w:t xml:space="preserve"> 1ن</w:t>
      </w:r>
      <w:r w:rsidR="00294D5D">
        <w:rPr>
          <w:rFonts w:ascii="Times New Roman" w:hAnsi="Times New Roman"/>
          <w:color w:val="FF0000"/>
          <w:sz w:val="24"/>
          <w:szCs w:val="24"/>
          <w:lang w:bidi="ar-DZ"/>
        </w:rPr>
        <w:t>(</w:t>
      </w:r>
    </w:p>
    <w:p w:rsidR="009C70BC" w:rsidRPr="006C4963" w:rsidRDefault="009C70BC" w:rsidP="009C70BC">
      <w:pPr>
        <w:pStyle w:val="Paragraphedeliste"/>
        <w:numPr>
          <w:ilvl w:val="0"/>
          <w:numId w:val="28"/>
        </w:numPr>
        <w:bidi/>
        <w:spacing w:after="0" w:line="240" w:lineRule="auto"/>
        <w:rPr>
          <w:rFonts w:ascii="Arial" w:hAnsi="Arial" w:cs="Arial" w:hint="cs"/>
          <w:color w:val="FF0000"/>
        </w:rPr>
      </w:pPr>
      <w:r w:rsidRPr="006C4963">
        <w:rPr>
          <w:rFonts w:ascii="Arial" w:hAnsi="Arial" w:cs="Arial" w:hint="cs"/>
          <w:color w:val="FF0000"/>
          <w:rtl/>
        </w:rPr>
        <w:t xml:space="preserve">انعدام العدالة </w:t>
      </w:r>
      <w:proofErr w:type="gramStart"/>
      <w:r w:rsidRPr="006C4963">
        <w:rPr>
          <w:rFonts w:ascii="Arial" w:hAnsi="Arial" w:cs="Arial" w:hint="cs"/>
          <w:color w:val="FF0000"/>
          <w:rtl/>
        </w:rPr>
        <w:t>الاجتماعية</w:t>
      </w:r>
      <w:r w:rsidR="00294D5D">
        <w:rPr>
          <w:rFonts w:ascii="Arial" w:hAnsi="Arial" w:cs="Arial" w:hint="cs"/>
          <w:color w:val="FF0000"/>
          <w:rtl/>
        </w:rPr>
        <w:t xml:space="preserve">  </w:t>
      </w:r>
      <w:r w:rsidR="00294D5D">
        <w:rPr>
          <w:rFonts w:ascii="Times New Roman" w:hAnsi="Times New Roman"/>
          <w:color w:val="FF0000"/>
          <w:sz w:val="24"/>
          <w:szCs w:val="24"/>
          <w:lang w:val="fr-BE" w:bidi="ar-DZ"/>
        </w:rPr>
        <w:t>)</w:t>
      </w:r>
      <w:proofErr w:type="gramEnd"/>
      <w:r w:rsidR="00294D5D">
        <w:rPr>
          <w:rFonts w:ascii="Times New Roman" w:hAnsi="Times New Roman" w:hint="cs"/>
          <w:color w:val="FF0000"/>
          <w:sz w:val="24"/>
          <w:szCs w:val="24"/>
          <w:rtl/>
          <w:lang w:val="fr-BE" w:bidi="ar-DZ"/>
        </w:rPr>
        <w:t xml:space="preserve"> 1ن</w:t>
      </w:r>
      <w:r w:rsidR="00294D5D">
        <w:rPr>
          <w:rFonts w:ascii="Times New Roman" w:hAnsi="Times New Roman"/>
          <w:color w:val="FF0000"/>
          <w:sz w:val="24"/>
          <w:szCs w:val="24"/>
          <w:lang w:bidi="ar-DZ"/>
        </w:rPr>
        <w:t>(</w:t>
      </w:r>
    </w:p>
    <w:p w:rsidR="009C70BC" w:rsidRPr="006C4963" w:rsidRDefault="009C70BC" w:rsidP="009C70BC">
      <w:pPr>
        <w:pStyle w:val="Paragraphedeliste"/>
        <w:numPr>
          <w:ilvl w:val="0"/>
          <w:numId w:val="28"/>
        </w:numPr>
        <w:bidi/>
        <w:spacing w:after="0" w:line="240" w:lineRule="auto"/>
        <w:rPr>
          <w:rFonts w:ascii="Arial" w:hAnsi="Arial" w:cs="Arial" w:hint="cs"/>
          <w:color w:val="FF0000"/>
        </w:rPr>
      </w:pPr>
      <w:r w:rsidRPr="006C4963">
        <w:rPr>
          <w:rFonts w:ascii="Arial" w:hAnsi="Arial" w:cs="Arial" w:hint="cs"/>
          <w:color w:val="FF0000"/>
          <w:rtl/>
        </w:rPr>
        <w:t>المنافسة الغير النزيهة</w:t>
      </w:r>
      <w:r w:rsidR="00294D5D">
        <w:rPr>
          <w:rFonts w:ascii="Arial" w:hAnsi="Arial" w:cs="Arial" w:hint="cs"/>
          <w:color w:val="FF0000"/>
          <w:rtl/>
        </w:rPr>
        <w:t xml:space="preserve">   </w:t>
      </w:r>
      <w:r w:rsidR="00294D5D">
        <w:rPr>
          <w:rFonts w:ascii="Times New Roman" w:hAnsi="Times New Roman"/>
          <w:color w:val="FF0000"/>
          <w:sz w:val="24"/>
          <w:szCs w:val="24"/>
          <w:lang w:val="fr-BE" w:bidi="ar-DZ"/>
        </w:rPr>
        <w:t>)</w:t>
      </w:r>
      <w:r w:rsidR="00294D5D">
        <w:rPr>
          <w:rFonts w:ascii="Times New Roman" w:hAnsi="Times New Roman" w:hint="cs"/>
          <w:color w:val="FF0000"/>
          <w:sz w:val="24"/>
          <w:szCs w:val="24"/>
          <w:rtl/>
          <w:lang w:val="fr-BE" w:bidi="ar-DZ"/>
        </w:rPr>
        <w:t xml:space="preserve"> 1ن</w:t>
      </w:r>
      <w:r w:rsidR="00294D5D">
        <w:rPr>
          <w:rFonts w:ascii="Times New Roman" w:hAnsi="Times New Roman"/>
          <w:color w:val="FF0000"/>
          <w:sz w:val="24"/>
          <w:szCs w:val="24"/>
          <w:lang w:bidi="ar-DZ"/>
        </w:rPr>
        <w:t>(</w:t>
      </w:r>
    </w:p>
    <w:p w:rsidR="009C70BC" w:rsidRPr="006C4963" w:rsidRDefault="009C70BC" w:rsidP="009C70BC">
      <w:pPr>
        <w:pStyle w:val="Paragraphedeliste"/>
        <w:numPr>
          <w:ilvl w:val="0"/>
          <w:numId w:val="28"/>
        </w:numPr>
        <w:bidi/>
        <w:spacing w:after="0" w:line="240" w:lineRule="auto"/>
        <w:rPr>
          <w:rFonts w:ascii="Arial" w:hAnsi="Arial" w:cs="Arial" w:hint="cs"/>
          <w:color w:val="FF0000"/>
        </w:rPr>
      </w:pPr>
      <w:r w:rsidRPr="006C4963">
        <w:rPr>
          <w:rFonts w:ascii="Arial" w:hAnsi="Arial" w:cs="Arial" w:hint="cs"/>
          <w:color w:val="FF0000"/>
          <w:rtl/>
        </w:rPr>
        <w:t>انعدام الشفافية</w:t>
      </w:r>
      <w:r w:rsidR="006C4963" w:rsidRPr="006C4963">
        <w:rPr>
          <w:rFonts w:ascii="Arial" w:hAnsi="Arial" w:cs="Arial"/>
          <w:color w:val="FF0000"/>
        </w:rPr>
        <w:t xml:space="preserve"> </w:t>
      </w:r>
      <w:r w:rsidR="006C4963" w:rsidRPr="006C4963">
        <w:rPr>
          <w:rFonts w:ascii="Arial" w:hAnsi="Arial" w:cs="Arial" w:hint="cs"/>
          <w:color w:val="FF0000"/>
          <w:rtl/>
        </w:rPr>
        <w:t xml:space="preserve"> في التعاملات </w:t>
      </w:r>
      <w:proofErr w:type="spellStart"/>
      <w:r w:rsidR="006C4963" w:rsidRPr="006C4963">
        <w:rPr>
          <w:rFonts w:ascii="Arial" w:hAnsi="Arial" w:cs="Arial" w:hint="cs"/>
          <w:color w:val="FF0000"/>
          <w:rtl/>
        </w:rPr>
        <w:t>الادرية</w:t>
      </w:r>
      <w:proofErr w:type="spellEnd"/>
      <w:r w:rsidR="006C4963" w:rsidRPr="006C4963">
        <w:rPr>
          <w:rFonts w:ascii="Arial" w:hAnsi="Arial" w:cs="Arial" w:hint="cs"/>
          <w:color w:val="FF0000"/>
          <w:rtl/>
        </w:rPr>
        <w:t xml:space="preserve"> و الاقتصادية</w:t>
      </w:r>
      <w:r w:rsidR="00294D5D">
        <w:rPr>
          <w:rFonts w:ascii="Arial" w:hAnsi="Arial" w:cs="Arial" w:hint="cs"/>
          <w:color w:val="FF0000"/>
          <w:rtl/>
        </w:rPr>
        <w:t xml:space="preserve">   </w:t>
      </w:r>
      <w:r w:rsidR="00294D5D">
        <w:rPr>
          <w:rFonts w:ascii="Times New Roman" w:hAnsi="Times New Roman"/>
          <w:color w:val="FF0000"/>
          <w:sz w:val="24"/>
          <w:szCs w:val="24"/>
          <w:lang w:val="fr-BE" w:bidi="ar-DZ"/>
        </w:rPr>
        <w:t>)</w:t>
      </w:r>
      <w:r w:rsidR="00294D5D">
        <w:rPr>
          <w:rFonts w:ascii="Times New Roman" w:hAnsi="Times New Roman" w:hint="cs"/>
          <w:color w:val="FF0000"/>
          <w:sz w:val="24"/>
          <w:szCs w:val="24"/>
          <w:rtl/>
          <w:lang w:val="fr-BE" w:bidi="ar-DZ"/>
        </w:rPr>
        <w:t xml:space="preserve"> 1ن</w:t>
      </w:r>
      <w:r w:rsidR="00294D5D">
        <w:rPr>
          <w:rFonts w:ascii="Times New Roman" w:hAnsi="Times New Roman"/>
          <w:color w:val="FF0000"/>
          <w:sz w:val="24"/>
          <w:szCs w:val="24"/>
          <w:lang w:bidi="ar-DZ"/>
        </w:rPr>
        <w:t>(</w:t>
      </w:r>
    </w:p>
    <w:p w:rsidR="009C70BC" w:rsidRPr="006C4963" w:rsidRDefault="009C70BC" w:rsidP="009C70BC">
      <w:pPr>
        <w:pStyle w:val="Paragraphedeliste"/>
        <w:numPr>
          <w:ilvl w:val="0"/>
          <w:numId w:val="28"/>
        </w:numPr>
        <w:bidi/>
        <w:spacing w:after="0" w:line="240" w:lineRule="auto"/>
        <w:rPr>
          <w:rFonts w:ascii="Arial" w:hAnsi="Arial" w:cs="Arial" w:hint="cs"/>
          <w:color w:val="FF0000"/>
        </w:rPr>
      </w:pPr>
      <w:r w:rsidRPr="006C4963">
        <w:rPr>
          <w:rFonts w:ascii="Arial" w:hAnsi="Arial" w:cs="Arial" w:hint="cs"/>
          <w:color w:val="FF0000"/>
          <w:rtl/>
        </w:rPr>
        <w:t xml:space="preserve">سوء </w:t>
      </w:r>
      <w:proofErr w:type="spellStart"/>
      <w:r w:rsidRPr="006C4963">
        <w:rPr>
          <w:rFonts w:ascii="Arial" w:hAnsi="Arial" w:cs="Arial" w:hint="cs"/>
          <w:color w:val="FF0000"/>
          <w:rtl/>
        </w:rPr>
        <w:t>الحوكمة</w:t>
      </w:r>
      <w:proofErr w:type="spellEnd"/>
      <w:r w:rsidRPr="006C4963">
        <w:rPr>
          <w:rFonts w:ascii="Arial" w:hAnsi="Arial" w:cs="Arial" w:hint="cs"/>
          <w:color w:val="FF0000"/>
          <w:rtl/>
        </w:rPr>
        <w:t xml:space="preserve"> و انعدام عملية التوجيه </w:t>
      </w:r>
      <w:r w:rsidRPr="006C4963">
        <w:rPr>
          <w:rFonts w:ascii="Arial" w:hAnsi="Arial" w:cs="Arial"/>
          <w:color w:val="FF0000"/>
        </w:rPr>
        <w:t xml:space="preserve">Audit </w:t>
      </w:r>
      <w:r w:rsidR="00294D5D">
        <w:rPr>
          <w:rFonts w:ascii="Arial" w:hAnsi="Arial" w:cs="Arial" w:hint="cs"/>
          <w:color w:val="FF0000"/>
          <w:rtl/>
        </w:rPr>
        <w:t xml:space="preserve">     </w:t>
      </w:r>
      <w:r w:rsidR="00294D5D">
        <w:rPr>
          <w:rFonts w:ascii="Times New Roman" w:hAnsi="Times New Roman"/>
          <w:color w:val="FF0000"/>
          <w:sz w:val="24"/>
          <w:szCs w:val="24"/>
          <w:lang w:val="fr-BE" w:bidi="ar-DZ"/>
        </w:rPr>
        <w:t>)</w:t>
      </w:r>
      <w:r w:rsidR="00294D5D">
        <w:rPr>
          <w:rFonts w:ascii="Times New Roman" w:hAnsi="Times New Roman" w:hint="cs"/>
          <w:color w:val="FF0000"/>
          <w:sz w:val="24"/>
          <w:szCs w:val="24"/>
          <w:rtl/>
          <w:lang w:val="fr-BE" w:bidi="ar-DZ"/>
        </w:rPr>
        <w:t xml:space="preserve"> 1ن</w:t>
      </w:r>
      <w:r w:rsidR="00294D5D">
        <w:rPr>
          <w:rFonts w:ascii="Times New Roman" w:hAnsi="Times New Roman"/>
          <w:color w:val="FF0000"/>
          <w:sz w:val="24"/>
          <w:szCs w:val="24"/>
          <w:lang w:bidi="ar-DZ"/>
        </w:rPr>
        <w:t>(</w:t>
      </w:r>
    </w:p>
    <w:p w:rsidR="009C70BC" w:rsidRPr="006C4963" w:rsidRDefault="009C70BC" w:rsidP="009C70BC">
      <w:pPr>
        <w:pStyle w:val="Paragraphedeliste"/>
        <w:numPr>
          <w:ilvl w:val="0"/>
          <w:numId w:val="28"/>
        </w:numPr>
        <w:bidi/>
        <w:spacing w:after="0" w:line="240" w:lineRule="auto"/>
        <w:rPr>
          <w:rFonts w:ascii="Arial" w:hAnsi="Arial" w:cs="Arial"/>
          <w:color w:val="FF0000"/>
          <w:rtl/>
        </w:rPr>
      </w:pPr>
      <w:r w:rsidRPr="006C4963">
        <w:rPr>
          <w:rFonts w:ascii="Arial" w:hAnsi="Arial" w:cs="Arial" w:hint="cs"/>
          <w:color w:val="FF0000"/>
          <w:rtl/>
        </w:rPr>
        <w:t>عدم وجود الرقابة و عدم تفعيل العقوبات</w:t>
      </w:r>
      <w:r w:rsidR="00294D5D">
        <w:rPr>
          <w:rFonts w:ascii="Arial" w:hAnsi="Arial" w:cs="Arial" w:hint="cs"/>
          <w:color w:val="FF0000"/>
          <w:rtl/>
        </w:rPr>
        <w:t xml:space="preserve">     </w:t>
      </w:r>
      <w:r w:rsidR="00294D5D">
        <w:rPr>
          <w:rFonts w:ascii="Times New Roman" w:hAnsi="Times New Roman"/>
          <w:color w:val="FF0000"/>
          <w:sz w:val="24"/>
          <w:szCs w:val="24"/>
          <w:lang w:val="fr-BE" w:bidi="ar-DZ"/>
        </w:rPr>
        <w:t>)</w:t>
      </w:r>
      <w:r w:rsidR="00294D5D">
        <w:rPr>
          <w:rFonts w:ascii="Times New Roman" w:hAnsi="Times New Roman" w:hint="cs"/>
          <w:color w:val="FF0000"/>
          <w:sz w:val="24"/>
          <w:szCs w:val="24"/>
          <w:rtl/>
          <w:lang w:val="fr-BE" w:bidi="ar-DZ"/>
        </w:rPr>
        <w:t xml:space="preserve"> 1ن</w:t>
      </w:r>
      <w:r w:rsidR="00294D5D">
        <w:rPr>
          <w:rFonts w:ascii="Times New Roman" w:hAnsi="Times New Roman"/>
          <w:color w:val="FF0000"/>
          <w:sz w:val="24"/>
          <w:szCs w:val="24"/>
          <w:lang w:bidi="ar-DZ"/>
        </w:rPr>
        <w:t>(</w:t>
      </w:r>
    </w:p>
    <w:sectPr w:rsidR="009C70BC" w:rsidRPr="006C4963" w:rsidSect="008838A8">
      <w:pgSz w:w="11906" w:h="16838"/>
      <w:pgMar w:top="284" w:right="851" w:bottom="346" w:left="85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e_AlMateen">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3E92"/>
    <w:multiLevelType w:val="hybridMultilevel"/>
    <w:tmpl w:val="3ACC27FC"/>
    <w:lvl w:ilvl="0" w:tplc="7A60333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227988"/>
    <w:multiLevelType w:val="hybridMultilevel"/>
    <w:tmpl w:val="FEE05F7E"/>
    <w:lvl w:ilvl="0" w:tplc="AF00425A">
      <w:start w:val="1"/>
      <w:numFmt w:val="decimal"/>
      <w:lvlText w:val="%1-"/>
      <w:lvlJc w:val="left"/>
      <w:pPr>
        <w:ind w:left="720" w:hanging="360"/>
      </w:pPr>
      <w:rPr>
        <w:rFonts w:ascii="Times New Roman" w:hAnsi="Times New Roman" w:cs="Courier New"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4E0BE9"/>
    <w:multiLevelType w:val="hybridMultilevel"/>
    <w:tmpl w:val="21D422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417747B"/>
    <w:multiLevelType w:val="hybridMultilevel"/>
    <w:tmpl w:val="DA2C6FC2"/>
    <w:lvl w:ilvl="0" w:tplc="68D67236">
      <w:start w:val="1"/>
      <w:numFmt w:val="upperLetter"/>
      <w:lvlText w:val="%1-"/>
      <w:lvlJc w:val="left"/>
      <w:pPr>
        <w:ind w:left="720" w:hanging="360"/>
      </w:pPr>
      <w:rPr>
        <w:rFonts w:ascii="Times New Roman" w:hAnsi="Times New Roman" w:cs="Courier New"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1A1880"/>
    <w:multiLevelType w:val="hybridMultilevel"/>
    <w:tmpl w:val="BDEEF756"/>
    <w:lvl w:ilvl="0" w:tplc="8774024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D6480E"/>
    <w:multiLevelType w:val="hybridMultilevel"/>
    <w:tmpl w:val="67221882"/>
    <w:lvl w:ilvl="0" w:tplc="81C27C20">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D06667"/>
    <w:multiLevelType w:val="hybridMultilevel"/>
    <w:tmpl w:val="7E005578"/>
    <w:lvl w:ilvl="0" w:tplc="6026118E">
      <w:start w:val="1"/>
      <w:numFmt w:val="bullet"/>
      <w:lvlText w:val="-"/>
      <w:lvlJc w:val="left"/>
      <w:pPr>
        <w:tabs>
          <w:tab w:val="num" w:pos="720"/>
        </w:tabs>
        <w:ind w:left="720" w:hanging="360"/>
      </w:pPr>
      <w:rPr>
        <w:rFonts w:ascii="Times New Roman" w:hAnsi="Times New Roman" w:hint="default"/>
      </w:rPr>
    </w:lvl>
    <w:lvl w:ilvl="1" w:tplc="E916AD70" w:tentative="1">
      <w:start w:val="1"/>
      <w:numFmt w:val="bullet"/>
      <w:lvlText w:val="-"/>
      <w:lvlJc w:val="left"/>
      <w:pPr>
        <w:tabs>
          <w:tab w:val="num" w:pos="1440"/>
        </w:tabs>
        <w:ind w:left="1440" w:hanging="360"/>
      </w:pPr>
      <w:rPr>
        <w:rFonts w:ascii="Times New Roman" w:hAnsi="Times New Roman" w:hint="default"/>
      </w:rPr>
    </w:lvl>
    <w:lvl w:ilvl="2" w:tplc="332A35C8" w:tentative="1">
      <w:start w:val="1"/>
      <w:numFmt w:val="bullet"/>
      <w:lvlText w:val="-"/>
      <w:lvlJc w:val="left"/>
      <w:pPr>
        <w:tabs>
          <w:tab w:val="num" w:pos="2160"/>
        </w:tabs>
        <w:ind w:left="2160" w:hanging="360"/>
      </w:pPr>
      <w:rPr>
        <w:rFonts w:ascii="Times New Roman" w:hAnsi="Times New Roman" w:hint="default"/>
      </w:rPr>
    </w:lvl>
    <w:lvl w:ilvl="3" w:tplc="C4208E30" w:tentative="1">
      <w:start w:val="1"/>
      <w:numFmt w:val="bullet"/>
      <w:lvlText w:val="-"/>
      <w:lvlJc w:val="left"/>
      <w:pPr>
        <w:tabs>
          <w:tab w:val="num" w:pos="2880"/>
        </w:tabs>
        <w:ind w:left="2880" w:hanging="360"/>
      </w:pPr>
      <w:rPr>
        <w:rFonts w:ascii="Times New Roman" w:hAnsi="Times New Roman" w:hint="default"/>
      </w:rPr>
    </w:lvl>
    <w:lvl w:ilvl="4" w:tplc="51E29F8A" w:tentative="1">
      <w:start w:val="1"/>
      <w:numFmt w:val="bullet"/>
      <w:lvlText w:val="-"/>
      <w:lvlJc w:val="left"/>
      <w:pPr>
        <w:tabs>
          <w:tab w:val="num" w:pos="3600"/>
        </w:tabs>
        <w:ind w:left="3600" w:hanging="360"/>
      </w:pPr>
      <w:rPr>
        <w:rFonts w:ascii="Times New Roman" w:hAnsi="Times New Roman" w:hint="default"/>
      </w:rPr>
    </w:lvl>
    <w:lvl w:ilvl="5" w:tplc="0DA6DA76" w:tentative="1">
      <w:start w:val="1"/>
      <w:numFmt w:val="bullet"/>
      <w:lvlText w:val="-"/>
      <w:lvlJc w:val="left"/>
      <w:pPr>
        <w:tabs>
          <w:tab w:val="num" w:pos="4320"/>
        </w:tabs>
        <w:ind w:left="4320" w:hanging="360"/>
      </w:pPr>
      <w:rPr>
        <w:rFonts w:ascii="Times New Roman" w:hAnsi="Times New Roman" w:hint="default"/>
      </w:rPr>
    </w:lvl>
    <w:lvl w:ilvl="6" w:tplc="7A0C8C20" w:tentative="1">
      <w:start w:val="1"/>
      <w:numFmt w:val="bullet"/>
      <w:lvlText w:val="-"/>
      <w:lvlJc w:val="left"/>
      <w:pPr>
        <w:tabs>
          <w:tab w:val="num" w:pos="5040"/>
        </w:tabs>
        <w:ind w:left="5040" w:hanging="360"/>
      </w:pPr>
      <w:rPr>
        <w:rFonts w:ascii="Times New Roman" w:hAnsi="Times New Roman" w:hint="default"/>
      </w:rPr>
    </w:lvl>
    <w:lvl w:ilvl="7" w:tplc="2D6259E2" w:tentative="1">
      <w:start w:val="1"/>
      <w:numFmt w:val="bullet"/>
      <w:lvlText w:val="-"/>
      <w:lvlJc w:val="left"/>
      <w:pPr>
        <w:tabs>
          <w:tab w:val="num" w:pos="5760"/>
        </w:tabs>
        <w:ind w:left="5760" w:hanging="360"/>
      </w:pPr>
      <w:rPr>
        <w:rFonts w:ascii="Times New Roman" w:hAnsi="Times New Roman" w:hint="default"/>
      </w:rPr>
    </w:lvl>
    <w:lvl w:ilvl="8" w:tplc="9964041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0C65F32"/>
    <w:multiLevelType w:val="hybridMultilevel"/>
    <w:tmpl w:val="AD60D96E"/>
    <w:lvl w:ilvl="0" w:tplc="55E8FB1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48116C"/>
    <w:multiLevelType w:val="hybridMultilevel"/>
    <w:tmpl w:val="D34A397C"/>
    <w:lvl w:ilvl="0" w:tplc="5FC6A2D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9023F03"/>
    <w:multiLevelType w:val="hybridMultilevel"/>
    <w:tmpl w:val="62BAD2CC"/>
    <w:lvl w:ilvl="0" w:tplc="54B0606C">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D2035C5"/>
    <w:multiLevelType w:val="hybridMultilevel"/>
    <w:tmpl w:val="5CBE56A2"/>
    <w:lvl w:ilvl="0" w:tplc="9E8608D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F10C9B"/>
    <w:multiLevelType w:val="hybridMultilevel"/>
    <w:tmpl w:val="434C39EA"/>
    <w:lvl w:ilvl="0" w:tplc="4FBEA16E">
      <w:start w:val="1"/>
      <w:numFmt w:val="decimal"/>
      <w:lvlText w:val="%1-"/>
      <w:lvlJc w:val="lef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122068E"/>
    <w:multiLevelType w:val="hybridMultilevel"/>
    <w:tmpl w:val="774C22BA"/>
    <w:lvl w:ilvl="0" w:tplc="CB6EE3EC">
      <w:start w:val="1"/>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3">
    <w:nsid w:val="41C73FA2"/>
    <w:multiLevelType w:val="hybridMultilevel"/>
    <w:tmpl w:val="31609F4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0A2309"/>
    <w:multiLevelType w:val="hybridMultilevel"/>
    <w:tmpl w:val="0FA45322"/>
    <w:lvl w:ilvl="0" w:tplc="C9F8D15A">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47C45ACE"/>
    <w:multiLevelType w:val="hybridMultilevel"/>
    <w:tmpl w:val="7182F2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B541108"/>
    <w:multiLevelType w:val="hybridMultilevel"/>
    <w:tmpl w:val="DEE0B0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CA6FE9"/>
    <w:multiLevelType w:val="hybridMultilevel"/>
    <w:tmpl w:val="275C371A"/>
    <w:lvl w:ilvl="0" w:tplc="5D981F78">
      <w:start w:val="1"/>
      <w:numFmt w:val="bullet"/>
      <w:lvlText w:val="-"/>
      <w:lvlJc w:val="left"/>
      <w:pPr>
        <w:tabs>
          <w:tab w:val="num" w:pos="720"/>
        </w:tabs>
        <w:ind w:left="720" w:hanging="360"/>
      </w:pPr>
      <w:rPr>
        <w:rFonts w:ascii="Times New Roman" w:hAnsi="Times New Roman" w:hint="default"/>
      </w:rPr>
    </w:lvl>
    <w:lvl w:ilvl="1" w:tplc="C3C865BE" w:tentative="1">
      <w:start w:val="1"/>
      <w:numFmt w:val="bullet"/>
      <w:lvlText w:val="-"/>
      <w:lvlJc w:val="left"/>
      <w:pPr>
        <w:tabs>
          <w:tab w:val="num" w:pos="1440"/>
        </w:tabs>
        <w:ind w:left="1440" w:hanging="360"/>
      </w:pPr>
      <w:rPr>
        <w:rFonts w:ascii="Times New Roman" w:hAnsi="Times New Roman" w:hint="default"/>
      </w:rPr>
    </w:lvl>
    <w:lvl w:ilvl="2" w:tplc="8C7636E0" w:tentative="1">
      <w:start w:val="1"/>
      <w:numFmt w:val="bullet"/>
      <w:lvlText w:val="-"/>
      <w:lvlJc w:val="left"/>
      <w:pPr>
        <w:tabs>
          <w:tab w:val="num" w:pos="2160"/>
        </w:tabs>
        <w:ind w:left="2160" w:hanging="360"/>
      </w:pPr>
      <w:rPr>
        <w:rFonts w:ascii="Times New Roman" w:hAnsi="Times New Roman" w:hint="default"/>
      </w:rPr>
    </w:lvl>
    <w:lvl w:ilvl="3" w:tplc="B6F2FC6A" w:tentative="1">
      <w:start w:val="1"/>
      <w:numFmt w:val="bullet"/>
      <w:lvlText w:val="-"/>
      <w:lvlJc w:val="left"/>
      <w:pPr>
        <w:tabs>
          <w:tab w:val="num" w:pos="2880"/>
        </w:tabs>
        <w:ind w:left="2880" w:hanging="360"/>
      </w:pPr>
      <w:rPr>
        <w:rFonts w:ascii="Times New Roman" w:hAnsi="Times New Roman" w:hint="default"/>
      </w:rPr>
    </w:lvl>
    <w:lvl w:ilvl="4" w:tplc="1B8873B0" w:tentative="1">
      <w:start w:val="1"/>
      <w:numFmt w:val="bullet"/>
      <w:lvlText w:val="-"/>
      <w:lvlJc w:val="left"/>
      <w:pPr>
        <w:tabs>
          <w:tab w:val="num" w:pos="3600"/>
        </w:tabs>
        <w:ind w:left="3600" w:hanging="360"/>
      </w:pPr>
      <w:rPr>
        <w:rFonts w:ascii="Times New Roman" w:hAnsi="Times New Roman" w:hint="default"/>
      </w:rPr>
    </w:lvl>
    <w:lvl w:ilvl="5" w:tplc="9D9265BA" w:tentative="1">
      <w:start w:val="1"/>
      <w:numFmt w:val="bullet"/>
      <w:lvlText w:val="-"/>
      <w:lvlJc w:val="left"/>
      <w:pPr>
        <w:tabs>
          <w:tab w:val="num" w:pos="4320"/>
        </w:tabs>
        <w:ind w:left="4320" w:hanging="360"/>
      </w:pPr>
      <w:rPr>
        <w:rFonts w:ascii="Times New Roman" w:hAnsi="Times New Roman" w:hint="default"/>
      </w:rPr>
    </w:lvl>
    <w:lvl w:ilvl="6" w:tplc="E946D6A8" w:tentative="1">
      <w:start w:val="1"/>
      <w:numFmt w:val="bullet"/>
      <w:lvlText w:val="-"/>
      <w:lvlJc w:val="left"/>
      <w:pPr>
        <w:tabs>
          <w:tab w:val="num" w:pos="5040"/>
        </w:tabs>
        <w:ind w:left="5040" w:hanging="360"/>
      </w:pPr>
      <w:rPr>
        <w:rFonts w:ascii="Times New Roman" w:hAnsi="Times New Roman" w:hint="default"/>
      </w:rPr>
    </w:lvl>
    <w:lvl w:ilvl="7" w:tplc="7E841426" w:tentative="1">
      <w:start w:val="1"/>
      <w:numFmt w:val="bullet"/>
      <w:lvlText w:val="-"/>
      <w:lvlJc w:val="left"/>
      <w:pPr>
        <w:tabs>
          <w:tab w:val="num" w:pos="5760"/>
        </w:tabs>
        <w:ind w:left="5760" w:hanging="360"/>
      </w:pPr>
      <w:rPr>
        <w:rFonts w:ascii="Times New Roman" w:hAnsi="Times New Roman" w:hint="default"/>
      </w:rPr>
    </w:lvl>
    <w:lvl w:ilvl="8" w:tplc="5172FAD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37741C0"/>
    <w:multiLevelType w:val="hybridMultilevel"/>
    <w:tmpl w:val="0968400C"/>
    <w:lvl w:ilvl="0" w:tplc="7AFA298A">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DD6DF5"/>
    <w:multiLevelType w:val="hybridMultilevel"/>
    <w:tmpl w:val="1D62BEE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7CC62AC"/>
    <w:multiLevelType w:val="hybridMultilevel"/>
    <w:tmpl w:val="7BB8C412"/>
    <w:lvl w:ilvl="0" w:tplc="8FC4BF4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57ED6584"/>
    <w:multiLevelType w:val="hybridMultilevel"/>
    <w:tmpl w:val="2876B6AC"/>
    <w:lvl w:ilvl="0" w:tplc="A9CED00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2">
    <w:nsid w:val="5F3074E1"/>
    <w:multiLevelType w:val="hybridMultilevel"/>
    <w:tmpl w:val="F3801180"/>
    <w:lvl w:ilvl="0" w:tplc="3BC2084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1EC5E9A"/>
    <w:multiLevelType w:val="hybridMultilevel"/>
    <w:tmpl w:val="24B0B7AA"/>
    <w:lvl w:ilvl="0" w:tplc="9E8608D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7B61049"/>
    <w:multiLevelType w:val="hybridMultilevel"/>
    <w:tmpl w:val="EEA49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F40A30"/>
    <w:multiLevelType w:val="hybridMultilevel"/>
    <w:tmpl w:val="2B68A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AE7DA9"/>
    <w:multiLevelType w:val="hybridMultilevel"/>
    <w:tmpl w:val="DCAE7B30"/>
    <w:lvl w:ilvl="0" w:tplc="00A637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67A6DF7"/>
    <w:multiLevelType w:val="hybridMultilevel"/>
    <w:tmpl w:val="02DE52FC"/>
    <w:lvl w:ilvl="0" w:tplc="586C91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13"/>
  </w:num>
  <w:num w:numId="3">
    <w:abstractNumId w:val="16"/>
  </w:num>
  <w:num w:numId="4">
    <w:abstractNumId w:val="24"/>
  </w:num>
  <w:num w:numId="5">
    <w:abstractNumId w:val="12"/>
  </w:num>
  <w:num w:numId="6">
    <w:abstractNumId w:val="19"/>
  </w:num>
  <w:num w:numId="7">
    <w:abstractNumId w:val="2"/>
  </w:num>
  <w:num w:numId="8">
    <w:abstractNumId w:val="14"/>
  </w:num>
  <w:num w:numId="9">
    <w:abstractNumId w:val="7"/>
  </w:num>
  <w:num w:numId="10">
    <w:abstractNumId w:val="6"/>
  </w:num>
  <w:num w:numId="11">
    <w:abstractNumId w:val="17"/>
  </w:num>
  <w:num w:numId="12">
    <w:abstractNumId w:val="18"/>
  </w:num>
  <w:num w:numId="13">
    <w:abstractNumId w:val="27"/>
  </w:num>
  <w:num w:numId="14">
    <w:abstractNumId w:val="4"/>
  </w:num>
  <w:num w:numId="15">
    <w:abstractNumId w:val="11"/>
  </w:num>
  <w:num w:numId="16">
    <w:abstractNumId w:val="8"/>
  </w:num>
  <w:num w:numId="17">
    <w:abstractNumId w:val="5"/>
  </w:num>
  <w:num w:numId="18">
    <w:abstractNumId w:val="3"/>
  </w:num>
  <w:num w:numId="19">
    <w:abstractNumId w:val="9"/>
  </w:num>
  <w:num w:numId="20">
    <w:abstractNumId w:val="20"/>
  </w:num>
  <w:num w:numId="21">
    <w:abstractNumId w:val="22"/>
  </w:num>
  <w:num w:numId="22">
    <w:abstractNumId w:val="26"/>
  </w:num>
  <w:num w:numId="23">
    <w:abstractNumId w:val="15"/>
  </w:num>
  <w:num w:numId="24">
    <w:abstractNumId w:val="1"/>
  </w:num>
  <w:num w:numId="25">
    <w:abstractNumId w:val="21"/>
  </w:num>
  <w:num w:numId="26">
    <w:abstractNumId w:val="0"/>
  </w:num>
  <w:num w:numId="27">
    <w:abstractNumId w:val="10"/>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characterSpacingControl w:val="doNotCompress"/>
  <w:compat/>
  <w:rsids>
    <w:rsidRoot w:val="00E77C7D"/>
    <w:rsid w:val="00007C9D"/>
    <w:rsid w:val="00031C01"/>
    <w:rsid w:val="00042DF6"/>
    <w:rsid w:val="00047EBF"/>
    <w:rsid w:val="00060237"/>
    <w:rsid w:val="000776F5"/>
    <w:rsid w:val="000904E0"/>
    <w:rsid w:val="00092DCE"/>
    <w:rsid w:val="000D0118"/>
    <w:rsid w:val="000D3D23"/>
    <w:rsid w:val="000E03DE"/>
    <w:rsid w:val="001201EC"/>
    <w:rsid w:val="00122049"/>
    <w:rsid w:val="00130F77"/>
    <w:rsid w:val="00165831"/>
    <w:rsid w:val="00172964"/>
    <w:rsid w:val="001729C1"/>
    <w:rsid w:val="00177BD3"/>
    <w:rsid w:val="00193602"/>
    <w:rsid w:val="001B0F60"/>
    <w:rsid w:val="001C5BA6"/>
    <w:rsid w:val="001C69F8"/>
    <w:rsid w:val="001E71EF"/>
    <w:rsid w:val="001F0587"/>
    <w:rsid w:val="001F094F"/>
    <w:rsid w:val="0028283D"/>
    <w:rsid w:val="00287F24"/>
    <w:rsid w:val="002901EE"/>
    <w:rsid w:val="00294D5D"/>
    <w:rsid w:val="00295960"/>
    <w:rsid w:val="002A7D39"/>
    <w:rsid w:val="002D006C"/>
    <w:rsid w:val="002F2ACB"/>
    <w:rsid w:val="00312AC7"/>
    <w:rsid w:val="003259B0"/>
    <w:rsid w:val="00357BA8"/>
    <w:rsid w:val="00362CF9"/>
    <w:rsid w:val="003924ED"/>
    <w:rsid w:val="003C1442"/>
    <w:rsid w:val="003F24B4"/>
    <w:rsid w:val="00421F6F"/>
    <w:rsid w:val="0043716D"/>
    <w:rsid w:val="00444D68"/>
    <w:rsid w:val="00445A71"/>
    <w:rsid w:val="004623F6"/>
    <w:rsid w:val="0047794B"/>
    <w:rsid w:val="004B6A0C"/>
    <w:rsid w:val="004B7F99"/>
    <w:rsid w:val="004D188E"/>
    <w:rsid w:val="004D6890"/>
    <w:rsid w:val="004F398A"/>
    <w:rsid w:val="004F574E"/>
    <w:rsid w:val="0050179A"/>
    <w:rsid w:val="00520B3C"/>
    <w:rsid w:val="005305F0"/>
    <w:rsid w:val="00544C0B"/>
    <w:rsid w:val="005452BC"/>
    <w:rsid w:val="005466D0"/>
    <w:rsid w:val="00575528"/>
    <w:rsid w:val="005910D0"/>
    <w:rsid w:val="005B6D32"/>
    <w:rsid w:val="005D52C0"/>
    <w:rsid w:val="005E2141"/>
    <w:rsid w:val="005E6966"/>
    <w:rsid w:val="005F4069"/>
    <w:rsid w:val="00614315"/>
    <w:rsid w:val="00634A51"/>
    <w:rsid w:val="006528D4"/>
    <w:rsid w:val="00686A98"/>
    <w:rsid w:val="006927BF"/>
    <w:rsid w:val="006A3D14"/>
    <w:rsid w:val="006A762F"/>
    <w:rsid w:val="006C105E"/>
    <w:rsid w:val="006C4963"/>
    <w:rsid w:val="006F3300"/>
    <w:rsid w:val="00710281"/>
    <w:rsid w:val="00724943"/>
    <w:rsid w:val="00757E80"/>
    <w:rsid w:val="00763D3E"/>
    <w:rsid w:val="00763FF2"/>
    <w:rsid w:val="007745BF"/>
    <w:rsid w:val="0079227B"/>
    <w:rsid w:val="00796ECC"/>
    <w:rsid w:val="007C0A7C"/>
    <w:rsid w:val="007D3D61"/>
    <w:rsid w:val="007D7781"/>
    <w:rsid w:val="007E5930"/>
    <w:rsid w:val="00807D4D"/>
    <w:rsid w:val="00837DB0"/>
    <w:rsid w:val="00854059"/>
    <w:rsid w:val="008838A8"/>
    <w:rsid w:val="008A5AF1"/>
    <w:rsid w:val="008A7CB4"/>
    <w:rsid w:val="008F61EB"/>
    <w:rsid w:val="008F6796"/>
    <w:rsid w:val="00904C9F"/>
    <w:rsid w:val="00910680"/>
    <w:rsid w:val="00917785"/>
    <w:rsid w:val="00941130"/>
    <w:rsid w:val="00981326"/>
    <w:rsid w:val="00992C10"/>
    <w:rsid w:val="009B13DA"/>
    <w:rsid w:val="009B17CC"/>
    <w:rsid w:val="009B4D38"/>
    <w:rsid w:val="009B75D2"/>
    <w:rsid w:val="009C491D"/>
    <w:rsid w:val="009C70BC"/>
    <w:rsid w:val="009E18CF"/>
    <w:rsid w:val="009F42DF"/>
    <w:rsid w:val="00A24206"/>
    <w:rsid w:val="00A4005A"/>
    <w:rsid w:val="00A4098D"/>
    <w:rsid w:val="00A46D47"/>
    <w:rsid w:val="00A61F70"/>
    <w:rsid w:val="00A62EA3"/>
    <w:rsid w:val="00A65A48"/>
    <w:rsid w:val="00A750EA"/>
    <w:rsid w:val="00A967F6"/>
    <w:rsid w:val="00AB3B58"/>
    <w:rsid w:val="00AC13CF"/>
    <w:rsid w:val="00AC7D76"/>
    <w:rsid w:val="00AE7658"/>
    <w:rsid w:val="00B20DBF"/>
    <w:rsid w:val="00B23E55"/>
    <w:rsid w:val="00B249C2"/>
    <w:rsid w:val="00B44CD4"/>
    <w:rsid w:val="00B63135"/>
    <w:rsid w:val="00B640FA"/>
    <w:rsid w:val="00B656F3"/>
    <w:rsid w:val="00B709DF"/>
    <w:rsid w:val="00B815B8"/>
    <w:rsid w:val="00B90F60"/>
    <w:rsid w:val="00B92CCC"/>
    <w:rsid w:val="00BB0F9E"/>
    <w:rsid w:val="00BE0C22"/>
    <w:rsid w:val="00C1388D"/>
    <w:rsid w:val="00C17E1D"/>
    <w:rsid w:val="00C3030F"/>
    <w:rsid w:val="00C32809"/>
    <w:rsid w:val="00C6495E"/>
    <w:rsid w:val="00C66379"/>
    <w:rsid w:val="00C736BE"/>
    <w:rsid w:val="00C74768"/>
    <w:rsid w:val="00C950BC"/>
    <w:rsid w:val="00CA2791"/>
    <w:rsid w:val="00CA39CA"/>
    <w:rsid w:val="00CB362C"/>
    <w:rsid w:val="00CD0505"/>
    <w:rsid w:val="00CF09C1"/>
    <w:rsid w:val="00D43174"/>
    <w:rsid w:val="00D51582"/>
    <w:rsid w:val="00D74001"/>
    <w:rsid w:val="00D75277"/>
    <w:rsid w:val="00D82080"/>
    <w:rsid w:val="00D918C6"/>
    <w:rsid w:val="00D92674"/>
    <w:rsid w:val="00DB7817"/>
    <w:rsid w:val="00DB7871"/>
    <w:rsid w:val="00DC4707"/>
    <w:rsid w:val="00DD4B3E"/>
    <w:rsid w:val="00DE1CC9"/>
    <w:rsid w:val="00DF7D69"/>
    <w:rsid w:val="00E361E8"/>
    <w:rsid w:val="00E460DE"/>
    <w:rsid w:val="00E54D76"/>
    <w:rsid w:val="00E77C7D"/>
    <w:rsid w:val="00E81404"/>
    <w:rsid w:val="00E9696F"/>
    <w:rsid w:val="00EB2237"/>
    <w:rsid w:val="00EB6523"/>
    <w:rsid w:val="00EC768E"/>
    <w:rsid w:val="00ED5F86"/>
    <w:rsid w:val="00EE7257"/>
    <w:rsid w:val="00F15488"/>
    <w:rsid w:val="00F22AA7"/>
    <w:rsid w:val="00F30A98"/>
    <w:rsid w:val="00F312A6"/>
    <w:rsid w:val="00F31F62"/>
    <w:rsid w:val="00F330DF"/>
    <w:rsid w:val="00F41194"/>
    <w:rsid w:val="00F81FB8"/>
    <w:rsid w:val="00FE46D9"/>
    <w:rsid w:val="00FF589F"/>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C7D"/>
    <w:pPr>
      <w:spacing w:after="200" w:line="276" w:lineRule="auto"/>
    </w:pPr>
    <w:rPr>
      <w:rFonts w:ascii="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5831"/>
    <w:pPr>
      <w:ind w:left="720"/>
      <w:contextualSpacing/>
    </w:pPr>
  </w:style>
  <w:style w:type="paragraph" w:styleId="Textedebulles">
    <w:name w:val="Balloon Text"/>
    <w:basedOn w:val="Normal"/>
    <w:link w:val="TextedebullesCar"/>
    <w:rsid w:val="00CD05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CD0505"/>
    <w:rPr>
      <w:rFonts w:ascii="Tahoma" w:hAnsi="Tahoma" w:cs="Tahoma"/>
      <w:sz w:val="16"/>
      <w:szCs w:val="16"/>
      <w:lang w:eastAsia="en-US"/>
    </w:rPr>
  </w:style>
  <w:style w:type="paragraph" w:styleId="NormalWeb">
    <w:name w:val="Normal (Web)"/>
    <w:basedOn w:val="Normal"/>
    <w:uiPriority w:val="99"/>
    <w:unhideWhenUsed/>
    <w:rsid w:val="00614315"/>
    <w:pPr>
      <w:spacing w:before="100" w:beforeAutospacing="1" w:after="100" w:afterAutospacing="1" w:line="240" w:lineRule="auto"/>
    </w:pPr>
    <w:rPr>
      <w:rFonts w:ascii="Times New Roman" w:hAnsi="Times New Roman"/>
      <w:sz w:val="24"/>
      <w:szCs w:val="24"/>
      <w:lang w:eastAsia="fr-FR"/>
    </w:rPr>
  </w:style>
  <w:style w:type="paragraph" w:styleId="PrformatHTML">
    <w:name w:val="HTML Preformatted"/>
    <w:basedOn w:val="Normal"/>
    <w:link w:val="PrformatHTMLCar"/>
    <w:uiPriority w:val="99"/>
    <w:unhideWhenUsed/>
    <w:rsid w:val="00DC4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DC470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C7D"/>
    <w:pPr>
      <w:spacing w:after="200" w:line="276" w:lineRule="auto"/>
    </w:pPr>
    <w:rPr>
      <w:rFonts w:ascii="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5831"/>
    <w:pPr>
      <w:ind w:left="720"/>
      <w:contextualSpacing/>
    </w:pPr>
  </w:style>
  <w:style w:type="paragraph" w:styleId="Textedebulles">
    <w:name w:val="Balloon Text"/>
    <w:basedOn w:val="Normal"/>
    <w:link w:val="TextedebullesCar"/>
    <w:rsid w:val="00CD05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CD0505"/>
    <w:rPr>
      <w:rFonts w:ascii="Tahoma" w:hAnsi="Tahoma" w:cs="Tahoma"/>
      <w:sz w:val="16"/>
      <w:szCs w:val="16"/>
      <w:lang w:eastAsia="en-US"/>
    </w:rPr>
  </w:style>
  <w:style w:type="paragraph" w:styleId="NormalWeb">
    <w:name w:val="Normal (Web)"/>
    <w:basedOn w:val="Normal"/>
    <w:uiPriority w:val="99"/>
    <w:unhideWhenUsed/>
    <w:rsid w:val="00614315"/>
    <w:pPr>
      <w:spacing w:before="100" w:beforeAutospacing="1" w:after="100" w:afterAutospacing="1" w:line="240" w:lineRule="auto"/>
    </w:pPr>
    <w:rPr>
      <w:rFonts w:ascii="Times New Roman" w:hAnsi="Times New Roman"/>
      <w:sz w:val="24"/>
      <w:szCs w:val="24"/>
      <w:lang w:eastAsia="fr-FR"/>
    </w:rPr>
  </w:style>
  <w:style w:type="paragraph" w:styleId="PrformatHTML">
    <w:name w:val="HTML Preformatted"/>
    <w:basedOn w:val="Normal"/>
    <w:link w:val="PrformatHTMLCar"/>
    <w:uiPriority w:val="99"/>
    <w:unhideWhenUsed/>
    <w:rsid w:val="00DC4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DC4707"/>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17189487">
      <w:bodyDiv w:val="1"/>
      <w:marLeft w:val="0"/>
      <w:marRight w:val="0"/>
      <w:marTop w:val="0"/>
      <w:marBottom w:val="0"/>
      <w:divBdr>
        <w:top w:val="none" w:sz="0" w:space="0" w:color="auto"/>
        <w:left w:val="none" w:sz="0" w:space="0" w:color="auto"/>
        <w:bottom w:val="none" w:sz="0" w:space="0" w:color="auto"/>
        <w:right w:val="none" w:sz="0" w:space="0" w:color="auto"/>
      </w:divBdr>
    </w:div>
    <w:div w:id="120081435">
      <w:bodyDiv w:val="1"/>
      <w:marLeft w:val="0"/>
      <w:marRight w:val="0"/>
      <w:marTop w:val="0"/>
      <w:marBottom w:val="0"/>
      <w:divBdr>
        <w:top w:val="none" w:sz="0" w:space="0" w:color="auto"/>
        <w:left w:val="none" w:sz="0" w:space="0" w:color="auto"/>
        <w:bottom w:val="none" w:sz="0" w:space="0" w:color="auto"/>
        <w:right w:val="none" w:sz="0" w:space="0" w:color="auto"/>
      </w:divBdr>
    </w:div>
    <w:div w:id="259030035">
      <w:bodyDiv w:val="1"/>
      <w:marLeft w:val="0"/>
      <w:marRight w:val="0"/>
      <w:marTop w:val="0"/>
      <w:marBottom w:val="0"/>
      <w:divBdr>
        <w:top w:val="none" w:sz="0" w:space="0" w:color="auto"/>
        <w:left w:val="none" w:sz="0" w:space="0" w:color="auto"/>
        <w:bottom w:val="none" w:sz="0" w:space="0" w:color="auto"/>
        <w:right w:val="none" w:sz="0" w:space="0" w:color="auto"/>
      </w:divBdr>
    </w:div>
    <w:div w:id="327944526">
      <w:bodyDiv w:val="1"/>
      <w:marLeft w:val="0"/>
      <w:marRight w:val="0"/>
      <w:marTop w:val="0"/>
      <w:marBottom w:val="0"/>
      <w:divBdr>
        <w:top w:val="none" w:sz="0" w:space="0" w:color="auto"/>
        <w:left w:val="none" w:sz="0" w:space="0" w:color="auto"/>
        <w:bottom w:val="none" w:sz="0" w:space="0" w:color="auto"/>
        <w:right w:val="none" w:sz="0" w:space="0" w:color="auto"/>
      </w:divBdr>
    </w:div>
    <w:div w:id="396053553">
      <w:bodyDiv w:val="1"/>
      <w:marLeft w:val="0"/>
      <w:marRight w:val="0"/>
      <w:marTop w:val="0"/>
      <w:marBottom w:val="0"/>
      <w:divBdr>
        <w:top w:val="none" w:sz="0" w:space="0" w:color="auto"/>
        <w:left w:val="none" w:sz="0" w:space="0" w:color="auto"/>
        <w:bottom w:val="none" w:sz="0" w:space="0" w:color="auto"/>
        <w:right w:val="none" w:sz="0" w:space="0" w:color="auto"/>
      </w:divBdr>
    </w:div>
    <w:div w:id="397751444">
      <w:bodyDiv w:val="1"/>
      <w:marLeft w:val="0"/>
      <w:marRight w:val="0"/>
      <w:marTop w:val="0"/>
      <w:marBottom w:val="0"/>
      <w:divBdr>
        <w:top w:val="none" w:sz="0" w:space="0" w:color="auto"/>
        <w:left w:val="none" w:sz="0" w:space="0" w:color="auto"/>
        <w:bottom w:val="none" w:sz="0" w:space="0" w:color="auto"/>
        <w:right w:val="none" w:sz="0" w:space="0" w:color="auto"/>
      </w:divBdr>
    </w:div>
    <w:div w:id="722409442">
      <w:bodyDiv w:val="1"/>
      <w:marLeft w:val="0"/>
      <w:marRight w:val="0"/>
      <w:marTop w:val="0"/>
      <w:marBottom w:val="0"/>
      <w:divBdr>
        <w:top w:val="none" w:sz="0" w:space="0" w:color="auto"/>
        <w:left w:val="none" w:sz="0" w:space="0" w:color="auto"/>
        <w:bottom w:val="none" w:sz="0" w:space="0" w:color="auto"/>
        <w:right w:val="none" w:sz="0" w:space="0" w:color="auto"/>
      </w:divBdr>
    </w:div>
    <w:div w:id="780224434">
      <w:bodyDiv w:val="1"/>
      <w:marLeft w:val="0"/>
      <w:marRight w:val="0"/>
      <w:marTop w:val="0"/>
      <w:marBottom w:val="0"/>
      <w:divBdr>
        <w:top w:val="none" w:sz="0" w:space="0" w:color="auto"/>
        <w:left w:val="none" w:sz="0" w:space="0" w:color="auto"/>
        <w:bottom w:val="none" w:sz="0" w:space="0" w:color="auto"/>
        <w:right w:val="none" w:sz="0" w:space="0" w:color="auto"/>
      </w:divBdr>
    </w:div>
    <w:div w:id="832332010">
      <w:bodyDiv w:val="1"/>
      <w:marLeft w:val="0"/>
      <w:marRight w:val="0"/>
      <w:marTop w:val="0"/>
      <w:marBottom w:val="0"/>
      <w:divBdr>
        <w:top w:val="none" w:sz="0" w:space="0" w:color="auto"/>
        <w:left w:val="none" w:sz="0" w:space="0" w:color="auto"/>
        <w:bottom w:val="none" w:sz="0" w:space="0" w:color="auto"/>
        <w:right w:val="none" w:sz="0" w:space="0" w:color="auto"/>
      </w:divBdr>
    </w:div>
    <w:div w:id="853497804">
      <w:bodyDiv w:val="1"/>
      <w:marLeft w:val="0"/>
      <w:marRight w:val="0"/>
      <w:marTop w:val="0"/>
      <w:marBottom w:val="0"/>
      <w:divBdr>
        <w:top w:val="none" w:sz="0" w:space="0" w:color="auto"/>
        <w:left w:val="none" w:sz="0" w:space="0" w:color="auto"/>
        <w:bottom w:val="none" w:sz="0" w:space="0" w:color="auto"/>
        <w:right w:val="none" w:sz="0" w:space="0" w:color="auto"/>
      </w:divBdr>
    </w:div>
    <w:div w:id="954169786">
      <w:bodyDiv w:val="1"/>
      <w:marLeft w:val="0"/>
      <w:marRight w:val="0"/>
      <w:marTop w:val="0"/>
      <w:marBottom w:val="0"/>
      <w:divBdr>
        <w:top w:val="none" w:sz="0" w:space="0" w:color="auto"/>
        <w:left w:val="none" w:sz="0" w:space="0" w:color="auto"/>
        <w:bottom w:val="none" w:sz="0" w:space="0" w:color="auto"/>
        <w:right w:val="none" w:sz="0" w:space="0" w:color="auto"/>
      </w:divBdr>
    </w:div>
    <w:div w:id="1109198147">
      <w:bodyDiv w:val="1"/>
      <w:marLeft w:val="0"/>
      <w:marRight w:val="0"/>
      <w:marTop w:val="0"/>
      <w:marBottom w:val="0"/>
      <w:divBdr>
        <w:top w:val="none" w:sz="0" w:space="0" w:color="auto"/>
        <w:left w:val="none" w:sz="0" w:space="0" w:color="auto"/>
        <w:bottom w:val="none" w:sz="0" w:space="0" w:color="auto"/>
        <w:right w:val="none" w:sz="0" w:space="0" w:color="auto"/>
      </w:divBdr>
    </w:div>
    <w:div w:id="1146894398">
      <w:bodyDiv w:val="1"/>
      <w:marLeft w:val="0"/>
      <w:marRight w:val="0"/>
      <w:marTop w:val="0"/>
      <w:marBottom w:val="0"/>
      <w:divBdr>
        <w:top w:val="none" w:sz="0" w:space="0" w:color="auto"/>
        <w:left w:val="none" w:sz="0" w:space="0" w:color="auto"/>
        <w:bottom w:val="none" w:sz="0" w:space="0" w:color="auto"/>
        <w:right w:val="none" w:sz="0" w:space="0" w:color="auto"/>
      </w:divBdr>
    </w:div>
    <w:div w:id="1150025782">
      <w:bodyDiv w:val="1"/>
      <w:marLeft w:val="0"/>
      <w:marRight w:val="0"/>
      <w:marTop w:val="0"/>
      <w:marBottom w:val="0"/>
      <w:divBdr>
        <w:top w:val="none" w:sz="0" w:space="0" w:color="auto"/>
        <w:left w:val="none" w:sz="0" w:space="0" w:color="auto"/>
        <w:bottom w:val="none" w:sz="0" w:space="0" w:color="auto"/>
        <w:right w:val="none" w:sz="0" w:space="0" w:color="auto"/>
      </w:divBdr>
    </w:div>
    <w:div w:id="1151017222">
      <w:bodyDiv w:val="1"/>
      <w:marLeft w:val="0"/>
      <w:marRight w:val="0"/>
      <w:marTop w:val="0"/>
      <w:marBottom w:val="0"/>
      <w:divBdr>
        <w:top w:val="none" w:sz="0" w:space="0" w:color="auto"/>
        <w:left w:val="none" w:sz="0" w:space="0" w:color="auto"/>
        <w:bottom w:val="none" w:sz="0" w:space="0" w:color="auto"/>
        <w:right w:val="none" w:sz="0" w:space="0" w:color="auto"/>
      </w:divBdr>
      <w:divsChild>
        <w:div w:id="1938518336">
          <w:marLeft w:val="547"/>
          <w:marRight w:val="0"/>
          <w:marTop w:val="77"/>
          <w:marBottom w:val="0"/>
          <w:divBdr>
            <w:top w:val="none" w:sz="0" w:space="0" w:color="auto"/>
            <w:left w:val="none" w:sz="0" w:space="0" w:color="auto"/>
            <w:bottom w:val="none" w:sz="0" w:space="0" w:color="auto"/>
            <w:right w:val="none" w:sz="0" w:space="0" w:color="auto"/>
          </w:divBdr>
        </w:div>
      </w:divsChild>
    </w:div>
    <w:div w:id="1205095186">
      <w:bodyDiv w:val="1"/>
      <w:marLeft w:val="0"/>
      <w:marRight w:val="0"/>
      <w:marTop w:val="0"/>
      <w:marBottom w:val="0"/>
      <w:divBdr>
        <w:top w:val="none" w:sz="0" w:space="0" w:color="auto"/>
        <w:left w:val="none" w:sz="0" w:space="0" w:color="auto"/>
        <w:bottom w:val="none" w:sz="0" w:space="0" w:color="auto"/>
        <w:right w:val="none" w:sz="0" w:space="0" w:color="auto"/>
      </w:divBdr>
    </w:div>
    <w:div w:id="1349721347">
      <w:bodyDiv w:val="1"/>
      <w:marLeft w:val="0"/>
      <w:marRight w:val="0"/>
      <w:marTop w:val="0"/>
      <w:marBottom w:val="0"/>
      <w:divBdr>
        <w:top w:val="none" w:sz="0" w:space="0" w:color="auto"/>
        <w:left w:val="none" w:sz="0" w:space="0" w:color="auto"/>
        <w:bottom w:val="none" w:sz="0" w:space="0" w:color="auto"/>
        <w:right w:val="none" w:sz="0" w:space="0" w:color="auto"/>
      </w:divBdr>
    </w:div>
    <w:div w:id="1382707919">
      <w:bodyDiv w:val="1"/>
      <w:marLeft w:val="0"/>
      <w:marRight w:val="0"/>
      <w:marTop w:val="0"/>
      <w:marBottom w:val="0"/>
      <w:divBdr>
        <w:top w:val="none" w:sz="0" w:space="0" w:color="auto"/>
        <w:left w:val="none" w:sz="0" w:space="0" w:color="auto"/>
        <w:bottom w:val="none" w:sz="0" w:space="0" w:color="auto"/>
        <w:right w:val="none" w:sz="0" w:space="0" w:color="auto"/>
      </w:divBdr>
    </w:div>
    <w:div w:id="1519584885">
      <w:bodyDiv w:val="1"/>
      <w:marLeft w:val="0"/>
      <w:marRight w:val="0"/>
      <w:marTop w:val="0"/>
      <w:marBottom w:val="0"/>
      <w:divBdr>
        <w:top w:val="none" w:sz="0" w:space="0" w:color="auto"/>
        <w:left w:val="none" w:sz="0" w:space="0" w:color="auto"/>
        <w:bottom w:val="none" w:sz="0" w:space="0" w:color="auto"/>
        <w:right w:val="none" w:sz="0" w:space="0" w:color="auto"/>
      </w:divBdr>
    </w:div>
    <w:div w:id="1794861588">
      <w:bodyDiv w:val="1"/>
      <w:marLeft w:val="0"/>
      <w:marRight w:val="0"/>
      <w:marTop w:val="0"/>
      <w:marBottom w:val="0"/>
      <w:divBdr>
        <w:top w:val="none" w:sz="0" w:space="0" w:color="auto"/>
        <w:left w:val="none" w:sz="0" w:space="0" w:color="auto"/>
        <w:bottom w:val="none" w:sz="0" w:space="0" w:color="auto"/>
        <w:right w:val="none" w:sz="0" w:space="0" w:color="auto"/>
      </w:divBdr>
    </w:div>
    <w:div w:id="1827281951">
      <w:bodyDiv w:val="1"/>
      <w:marLeft w:val="0"/>
      <w:marRight w:val="0"/>
      <w:marTop w:val="0"/>
      <w:marBottom w:val="0"/>
      <w:divBdr>
        <w:top w:val="none" w:sz="0" w:space="0" w:color="auto"/>
        <w:left w:val="none" w:sz="0" w:space="0" w:color="auto"/>
        <w:bottom w:val="none" w:sz="0" w:space="0" w:color="auto"/>
        <w:right w:val="none" w:sz="0" w:space="0" w:color="auto"/>
      </w:divBdr>
    </w:div>
    <w:div w:id="1927575702">
      <w:bodyDiv w:val="1"/>
      <w:marLeft w:val="0"/>
      <w:marRight w:val="0"/>
      <w:marTop w:val="0"/>
      <w:marBottom w:val="0"/>
      <w:divBdr>
        <w:top w:val="none" w:sz="0" w:space="0" w:color="auto"/>
        <w:left w:val="none" w:sz="0" w:space="0" w:color="auto"/>
        <w:bottom w:val="none" w:sz="0" w:space="0" w:color="auto"/>
        <w:right w:val="none" w:sz="0" w:space="0" w:color="auto"/>
      </w:divBdr>
      <w:divsChild>
        <w:div w:id="944656946">
          <w:marLeft w:val="547"/>
          <w:marRight w:val="0"/>
          <w:marTop w:val="77"/>
          <w:marBottom w:val="0"/>
          <w:divBdr>
            <w:top w:val="none" w:sz="0" w:space="0" w:color="auto"/>
            <w:left w:val="none" w:sz="0" w:space="0" w:color="auto"/>
            <w:bottom w:val="none" w:sz="0" w:space="0" w:color="auto"/>
            <w:right w:val="none" w:sz="0" w:space="0" w:color="auto"/>
          </w:divBdr>
        </w:div>
      </w:divsChild>
    </w:div>
    <w:div w:id="197127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2226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Université de M’sila</vt:lpstr>
    </vt:vector>
  </TitlesOfParts>
  <Company>home</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de M’sila</dc:title>
  <dc:creator>mili mohamed</dc:creator>
  <cp:lastModifiedBy>NABU</cp:lastModifiedBy>
  <cp:revision>2</cp:revision>
  <cp:lastPrinted>2018-01-21T20:45:00Z</cp:lastPrinted>
  <dcterms:created xsi:type="dcterms:W3CDTF">2022-05-28T13:27:00Z</dcterms:created>
  <dcterms:modified xsi:type="dcterms:W3CDTF">2022-05-28T13:27:00Z</dcterms:modified>
</cp:coreProperties>
</file>